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69C42B" w14:textId="28976CBB" w:rsidR="005B658E" w:rsidRDefault="005B658E" w:rsidP="00512B6F">
      <w:pPr>
        <w:jc w:val="center"/>
        <w:rPr>
          <w:rFonts w:cstheme="minorHAnsi"/>
          <w:b/>
          <w:sz w:val="24"/>
          <w:szCs w:val="24"/>
        </w:rPr>
      </w:pPr>
      <w:bookmarkStart w:id="0" w:name="_Hlk95147936"/>
      <w:bookmarkStart w:id="1" w:name="_GoBack"/>
      <w:bookmarkEnd w:id="1"/>
      <w:r>
        <w:rPr>
          <w:noProof/>
          <w:lang w:eastAsia="el-GR"/>
        </w:rPr>
        <w:drawing>
          <wp:inline distT="0" distB="0" distL="0" distR="0" wp14:anchorId="543303DF" wp14:editId="442855DB">
            <wp:extent cx="1966118" cy="974608"/>
            <wp:effectExtent l="0" t="0" r="0" b="0"/>
            <wp:docPr id="2" name="Picture 2" descr="C:\Users\vtigka1\AppData\Local\Microsoft\Windows\INetCache\Content.Word\Logo_Papastratos_GR_prostokalytero_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tigka1\AppData\Local\Microsoft\Windows\INetCache\Content.Word\Logo_Papastratos_GR_prostokalytero_blac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7058" cy="1014730"/>
                    </a:xfrm>
                    <a:prstGeom prst="rect">
                      <a:avLst/>
                    </a:prstGeom>
                    <a:noFill/>
                    <a:ln>
                      <a:noFill/>
                    </a:ln>
                  </pic:spPr>
                </pic:pic>
              </a:graphicData>
            </a:graphic>
          </wp:inline>
        </w:drawing>
      </w:r>
    </w:p>
    <w:bookmarkEnd w:id="0"/>
    <w:p w14:paraId="1F30BE2D" w14:textId="77777777" w:rsidR="00C20F80" w:rsidRPr="003317BB" w:rsidRDefault="00C20F80" w:rsidP="00C20F80">
      <w:pPr>
        <w:jc w:val="center"/>
        <w:rPr>
          <w:rFonts w:cstheme="minorHAnsi"/>
          <w:b/>
          <w:sz w:val="24"/>
          <w:szCs w:val="24"/>
        </w:rPr>
      </w:pPr>
      <w:r w:rsidRPr="003317BB">
        <w:rPr>
          <w:rFonts w:cstheme="minorHAnsi"/>
          <w:b/>
          <w:sz w:val="24"/>
          <w:szCs w:val="24"/>
        </w:rPr>
        <w:t xml:space="preserve">Η Παπαστράτος διευρύνει το </w:t>
      </w:r>
      <w:proofErr w:type="spellStart"/>
      <w:r w:rsidRPr="003317BB">
        <w:rPr>
          <w:rFonts w:cstheme="minorHAnsi"/>
          <w:b/>
          <w:sz w:val="24"/>
          <w:szCs w:val="24"/>
        </w:rPr>
        <w:t>προϊοντικό</w:t>
      </w:r>
      <w:proofErr w:type="spellEnd"/>
      <w:r w:rsidRPr="003317BB">
        <w:rPr>
          <w:rFonts w:cstheme="minorHAnsi"/>
          <w:b/>
          <w:sz w:val="24"/>
          <w:szCs w:val="24"/>
        </w:rPr>
        <w:t xml:space="preserve"> της χαρτοφυλάκιο </w:t>
      </w:r>
    </w:p>
    <w:p w14:paraId="2BFC8FE0" w14:textId="77777777" w:rsidR="00C20F80" w:rsidRPr="007A5CCB" w:rsidRDefault="00C20F80" w:rsidP="00C20F80">
      <w:pPr>
        <w:jc w:val="center"/>
        <w:rPr>
          <w:rFonts w:cstheme="minorHAnsi"/>
          <w:b/>
        </w:rPr>
      </w:pPr>
      <w:r>
        <w:rPr>
          <w:rFonts w:cstheme="minorHAnsi"/>
          <w:b/>
        </w:rPr>
        <w:t>Φέρνει το</w:t>
      </w:r>
      <w:r w:rsidRPr="00F15BD9">
        <w:rPr>
          <w:rFonts w:cstheme="minorHAnsi"/>
          <w:b/>
        </w:rPr>
        <w:t xml:space="preserve"> </w:t>
      </w:r>
      <w:r w:rsidRPr="00D555D2">
        <w:rPr>
          <w:rFonts w:cstheme="minorHAnsi"/>
          <w:b/>
        </w:rPr>
        <w:t>IQOS</w:t>
      </w:r>
      <w:r w:rsidRPr="00F15BD9">
        <w:rPr>
          <w:rFonts w:cstheme="minorHAnsi"/>
          <w:b/>
        </w:rPr>
        <w:t xml:space="preserve"> </w:t>
      </w:r>
      <w:r w:rsidRPr="00D555D2">
        <w:rPr>
          <w:rFonts w:cstheme="minorHAnsi"/>
          <w:b/>
        </w:rPr>
        <w:t>VEEV</w:t>
      </w:r>
      <w:r w:rsidRPr="00F15BD9">
        <w:rPr>
          <w:rFonts w:cstheme="minorHAnsi"/>
          <w:b/>
        </w:rPr>
        <w:t xml:space="preserve"> στην ελληνική αγορά</w:t>
      </w:r>
      <w:r>
        <w:rPr>
          <w:rFonts w:cstheme="minorHAnsi"/>
          <w:b/>
        </w:rPr>
        <w:t xml:space="preserve"> και μπαίνει στην αγορά του </w:t>
      </w:r>
      <w:proofErr w:type="spellStart"/>
      <w:r>
        <w:rPr>
          <w:rFonts w:cstheme="minorHAnsi"/>
          <w:b/>
        </w:rPr>
        <w:t>ατμίσματος</w:t>
      </w:r>
      <w:proofErr w:type="spellEnd"/>
      <w:r w:rsidRPr="00D555D2">
        <w:rPr>
          <w:rFonts w:cstheme="minorHAnsi"/>
          <w:b/>
        </w:rPr>
        <w:t xml:space="preserve">  </w:t>
      </w:r>
    </w:p>
    <w:p w14:paraId="132861D0" w14:textId="77777777" w:rsidR="00C20F80" w:rsidRDefault="00C20F80" w:rsidP="00C20F80">
      <w:pPr>
        <w:spacing w:after="0" w:line="240" w:lineRule="auto"/>
        <w:ind w:left="4320"/>
        <w:contextualSpacing/>
        <w:jc w:val="center"/>
      </w:pPr>
      <w:r>
        <w:t xml:space="preserve">                       </w:t>
      </w:r>
    </w:p>
    <w:p w14:paraId="0F3D2F73" w14:textId="77777777" w:rsidR="00C20F80" w:rsidRPr="003B0200" w:rsidRDefault="00C20F80" w:rsidP="00C20F80">
      <w:pPr>
        <w:spacing w:after="0" w:line="240" w:lineRule="auto"/>
        <w:ind w:left="5040"/>
        <w:contextualSpacing/>
        <w:jc w:val="center"/>
      </w:pPr>
      <w:r>
        <w:t xml:space="preserve"> </w:t>
      </w:r>
      <w:r w:rsidRPr="00182E62">
        <w:t xml:space="preserve">Ασπρόπυργος, </w:t>
      </w:r>
      <w:r>
        <w:t>12</w:t>
      </w:r>
      <w:r w:rsidRPr="00182E62">
        <w:t xml:space="preserve"> </w:t>
      </w:r>
      <w:r>
        <w:t>Μαΐου</w:t>
      </w:r>
      <w:r w:rsidRPr="00182E62">
        <w:t xml:space="preserve"> 2022</w:t>
      </w:r>
    </w:p>
    <w:p w14:paraId="3951FBCF" w14:textId="77777777" w:rsidR="00C20F80" w:rsidRDefault="00C20F80" w:rsidP="00C20F80">
      <w:pPr>
        <w:pStyle w:val="NoSpacing"/>
        <w:jc w:val="both"/>
        <w:rPr>
          <w:lang w:eastAsia="en-GB"/>
        </w:rPr>
      </w:pPr>
    </w:p>
    <w:p w14:paraId="19361469" w14:textId="77777777" w:rsidR="00C20F80" w:rsidRPr="00C20F80" w:rsidRDefault="00C20F80" w:rsidP="00C20F80">
      <w:pPr>
        <w:jc w:val="both"/>
        <w:rPr>
          <w:rFonts w:ascii="Calibri" w:hAnsi="Calibri" w:cs="Calibri"/>
          <w:lang w:eastAsia="en-GB"/>
        </w:rPr>
      </w:pPr>
      <w:r w:rsidRPr="00C20F80">
        <w:rPr>
          <w:rFonts w:ascii="Calibri" w:hAnsi="Calibri" w:cs="Calibri"/>
          <w:lang w:eastAsia="en-GB"/>
        </w:rPr>
        <w:t xml:space="preserve">Η Παπαστράτος επιταχύνει το ταξίδι της για ένα μέλλον χωρίς τσιγάρο. Κάνει πράξη τη δέσμευσή της να επενδύει στην κατηγορία των καινοτόμων (χωρίς καύση) προϊόντων, εναλλακτικών του τσιγάρου, με στόχο μέχρι το 2023 το 75% των καθαρών εσόδων της να προέρχεται από αυτά - και κυκλοφορεί τη συσκευή </w:t>
      </w:r>
      <w:proofErr w:type="spellStart"/>
      <w:r w:rsidRPr="00C20F80">
        <w:rPr>
          <w:rFonts w:ascii="Calibri" w:hAnsi="Calibri" w:cs="Calibri"/>
          <w:lang w:eastAsia="en-GB"/>
        </w:rPr>
        <w:t>ατμίσματος</w:t>
      </w:r>
      <w:proofErr w:type="spellEnd"/>
      <w:r w:rsidRPr="00C20F80">
        <w:rPr>
          <w:rFonts w:ascii="Calibri" w:hAnsi="Calibri" w:cs="Calibri"/>
          <w:lang w:eastAsia="en-GB"/>
        </w:rPr>
        <w:t xml:space="preserve"> </w:t>
      </w:r>
      <w:r w:rsidRPr="00C20F80">
        <w:rPr>
          <w:rFonts w:ascii="Calibri" w:hAnsi="Calibri" w:cs="Calibri"/>
          <w:b/>
          <w:bCs/>
          <w:lang w:eastAsia="en-GB"/>
        </w:rPr>
        <w:t>IQOS VEEV</w:t>
      </w:r>
      <w:r w:rsidRPr="00C20F80">
        <w:rPr>
          <w:rFonts w:ascii="Calibri" w:hAnsi="Calibri" w:cs="Calibri"/>
          <w:lang w:eastAsia="en-GB"/>
        </w:rPr>
        <w:t xml:space="preserve">. Με το προϊόν αυτό, η Παπαστράτος εισέρχεται δυναμικά και στην αγορά του </w:t>
      </w:r>
      <w:proofErr w:type="spellStart"/>
      <w:r w:rsidRPr="00C20F80">
        <w:rPr>
          <w:rFonts w:ascii="Calibri" w:hAnsi="Calibri" w:cs="Calibri"/>
          <w:lang w:eastAsia="en-GB"/>
        </w:rPr>
        <w:t>ατμίσματος</w:t>
      </w:r>
      <w:proofErr w:type="spellEnd"/>
      <w:r w:rsidRPr="00C20F80">
        <w:rPr>
          <w:rFonts w:ascii="Calibri" w:hAnsi="Calibri" w:cs="Calibri"/>
          <w:lang w:eastAsia="en-GB"/>
        </w:rPr>
        <w:t>.</w:t>
      </w:r>
    </w:p>
    <w:p w14:paraId="4AB9BC50" w14:textId="77777777" w:rsidR="00C20F80" w:rsidRPr="00C20F80" w:rsidRDefault="00C20F80" w:rsidP="00C20F80">
      <w:pPr>
        <w:jc w:val="both"/>
        <w:rPr>
          <w:rFonts w:ascii="Calibri" w:hAnsi="Calibri" w:cs="Calibri"/>
          <w:lang w:eastAsia="en-GB"/>
        </w:rPr>
      </w:pPr>
      <w:r w:rsidRPr="00C20F80">
        <w:rPr>
          <w:rFonts w:ascii="Calibri" w:hAnsi="Calibri" w:cs="Calibri"/>
          <w:lang w:eastAsia="en-GB"/>
        </w:rPr>
        <w:t xml:space="preserve">Το </w:t>
      </w:r>
      <w:r w:rsidRPr="00C20F80">
        <w:rPr>
          <w:rFonts w:ascii="Calibri" w:hAnsi="Calibri" w:cs="Calibri"/>
          <w:b/>
          <w:bCs/>
          <w:lang w:eastAsia="en-GB"/>
        </w:rPr>
        <w:t>IQOS VEEV</w:t>
      </w:r>
      <w:r w:rsidRPr="00C20F80">
        <w:rPr>
          <w:rFonts w:ascii="Calibri" w:hAnsi="Calibri" w:cs="Calibri"/>
          <w:lang w:eastAsia="en-GB"/>
        </w:rPr>
        <w:t xml:space="preserve"> σχεδιάστηκε στην Ελβετία και για την παραγωγή του απαιτήθηκαν περισσότερα από έξι χρόνια ενδελεχούς επιστημονικής Έρευνας και Ανάπτυξης. Πρόκειται για μία συσκευή </w:t>
      </w:r>
      <w:proofErr w:type="spellStart"/>
      <w:r w:rsidRPr="00C20F80">
        <w:rPr>
          <w:rFonts w:ascii="Calibri" w:hAnsi="Calibri" w:cs="Calibri"/>
          <w:lang w:eastAsia="en-GB"/>
        </w:rPr>
        <w:t>ατμίσματος</w:t>
      </w:r>
      <w:proofErr w:type="spellEnd"/>
      <w:r w:rsidRPr="00C20F80">
        <w:rPr>
          <w:rFonts w:ascii="Calibri" w:hAnsi="Calibri" w:cs="Calibri"/>
          <w:lang w:eastAsia="en-GB"/>
        </w:rPr>
        <w:t xml:space="preserve"> «κλειστού τύπου», στην οποία το υγρό αναπλήρωσης κυκλοφορεί σε </w:t>
      </w:r>
      <w:proofErr w:type="spellStart"/>
      <w:r w:rsidRPr="00C20F80">
        <w:rPr>
          <w:rFonts w:ascii="Calibri" w:hAnsi="Calibri" w:cs="Calibri"/>
          <w:lang w:eastAsia="en-GB"/>
        </w:rPr>
        <w:t>προγεμισμένες</w:t>
      </w:r>
      <w:proofErr w:type="spellEnd"/>
      <w:r w:rsidRPr="00C20F80">
        <w:rPr>
          <w:rFonts w:ascii="Calibri" w:hAnsi="Calibri" w:cs="Calibri"/>
          <w:lang w:eastAsia="en-GB"/>
        </w:rPr>
        <w:t xml:space="preserve">, κλειστές κάψουλες. </w:t>
      </w:r>
    </w:p>
    <w:p w14:paraId="672D81FE" w14:textId="527A1D6E" w:rsidR="007A5CCB" w:rsidRPr="00C20F80" w:rsidRDefault="00C20F80" w:rsidP="00C20F80">
      <w:pPr>
        <w:jc w:val="both"/>
        <w:rPr>
          <w:rFonts w:ascii="Calibri" w:hAnsi="Calibri" w:cs="Calibri"/>
          <w:lang w:eastAsia="en-GB"/>
        </w:rPr>
      </w:pPr>
      <w:r w:rsidRPr="00C20F80">
        <w:rPr>
          <w:rFonts w:ascii="Calibri" w:hAnsi="Calibri" w:cs="Calibri"/>
          <w:lang w:eastAsia="en-GB"/>
        </w:rPr>
        <w:t xml:space="preserve">Με αφορμή την κυκλοφορία του </w:t>
      </w:r>
      <w:r w:rsidRPr="00C20F80">
        <w:rPr>
          <w:rFonts w:ascii="Calibri" w:hAnsi="Calibri" w:cs="Calibri"/>
          <w:b/>
          <w:bCs/>
          <w:lang w:eastAsia="en-GB"/>
        </w:rPr>
        <w:t>IQOS VEEV</w:t>
      </w:r>
      <w:r w:rsidRPr="00C20F80">
        <w:rPr>
          <w:rFonts w:ascii="Calibri" w:hAnsi="Calibri" w:cs="Calibri"/>
          <w:lang w:eastAsia="en-GB"/>
        </w:rPr>
        <w:t xml:space="preserve"> στην ελληνική αγορά, η Γενική Διευθύντρια </w:t>
      </w:r>
      <w:r w:rsidRPr="00C20F80">
        <w:rPr>
          <w:rFonts w:ascii="Calibri" w:hAnsi="Calibri" w:cs="Calibri"/>
          <w:lang w:val="en-US" w:eastAsia="en-GB"/>
        </w:rPr>
        <w:t>Marketing</w:t>
      </w:r>
      <w:r w:rsidRPr="00C20F80">
        <w:rPr>
          <w:rFonts w:ascii="Calibri" w:hAnsi="Calibri" w:cs="Calibri"/>
          <w:lang w:eastAsia="en-GB"/>
        </w:rPr>
        <w:t xml:space="preserve"> &amp; </w:t>
      </w:r>
      <w:r w:rsidRPr="00C20F80">
        <w:rPr>
          <w:rFonts w:ascii="Calibri" w:hAnsi="Calibri" w:cs="Calibri"/>
          <w:lang w:val="en-US" w:eastAsia="en-GB"/>
        </w:rPr>
        <w:t>Digital</w:t>
      </w:r>
      <w:r w:rsidRPr="00C20F80">
        <w:rPr>
          <w:rFonts w:ascii="Calibri" w:hAnsi="Calibri" w:cs="Calibri"/>
          <w:b/>
          <w:bCs/>
          <w:lang w:eastAsia="en-GB"/>
        </w:rPr>
        <w:t xml:space="preserve">, κυρία Κωνσταντίνα </w:t>
      </w:r>
      <w:proofErr w:type="spellStart"/>
      <w:r w:rsidRPr="00C20F80">
        <w:rPr>
          <w:rFonts w:ascii="Calibri" w:hAnsi="Calibri" w:cs="Calibri"/>
          <w:b/>
          <w:bCs/>
          <w:lang w:eastAsia="en-GB"/>
        </w:rPr>
        <w:t>Ψαρράκου</w:t>
      </w:r>
      <w:proofErr w:type="spellEnd"/>
      <w:r w:rsidRPr="00C20F80">
        <w:rPr>
          <w:rFonts w:ascii="Calibri" w:hAnsi="Calibri" w:cs="Calibri"/>
          <w:lang w:eastAsia="en-GB"/>
        </w:rPr>
        <w:t xml:space="preserve">, δήλωσε: </w:t>
      </w:r>
      <w:r w:rsidRPr="00C20F80">
        <w:rPr>
          <w:rFonts w:ascii="Calibri" w:hAnsi="Calibri" w:cs="Calibri"/>
          <w:i/>
          <w:iCs/>
          <w:lang w:eastAsia="en-GB"/>
        </w:rPr>
        <w:t>«Όπως έχουμε αποδείξει στην πράξη, ο πρωταρχικός μας στόχος είναι να συνεχίσουμε να διευρύνουμε το χαρτοφυλάκιο μας σε μη καιόμενα προϊόντα, από διαφορετικές κατηγορίες, τα οποία θα προσφέρουν ένα εύρος επιλογών σε νέες τεχνολογίες, γεύση και τιμή για όσους καπνιστές δεν διακόπτουν το κάπνισμα. Με τον τρόπο αυτό θα επιταχύνουμε την επίτευξη ενός κόσμου χωρίς τσιγάρο».</w:t>
      </w:r>
    </w:p>
    <w:p w14:paraId="44548023" w14:textId="7792F304" w:rsidR="00DB2995" w:rsidRDefault="00DB2995" w:rsidP="002E4543">
      <w:pPr>
        <w:jc w:val="center"/>
        <w:rPr>
          <w:rFonts w:cstheme="minorHAnsi"/>
          <w:b/>
          <w:bCs/>
        </w:rPr>
      </w:pPr>
      <w:r w:rsidRPr="00F835C5">
        <w:rPr>
          <w:rFonts w:cstheme="minorHAnsi"/>
          <w:b/>
          <w:bCs/>
        </w:rPr>
        <w:t>-ΤΕΛΟΣ-</w:t>
      </w:r>
    </w:p>
    <w:p w14:paraId="27B43BBC" w14:textId="77777777" w:rsidR="005B658E" w:rsidRDefault="005B658E" w:rsidP="005B658E">
      <w:pPr>
        <w:spacing w:afterLines="120" w:after="288" w:line="256" w:lineRule="auto"/>
        <w:contextualSpacing/>
        <w:jc w:val="both"/>
        <w:rPr>
          <w:rFonts w:cstheme="minorHAnsi"/>
          <w:b/>
          <w:bCs/>
          <w:sz w:val="16"/>
          <w:szCs w:val="16"/>
        </w:rPr>
      </w:pPr>
    </w:p>
    <w:p w14:paraId="48645B10" w14:textId="77777777" w:rsidR="005B658E" w:rsidRPr="00626E4D" w:rsidRDefault="005B658E" w:rsidP="005B658E">
      <w:pPr>
        <w:spacing w:afterLines="120" w:after="288" w:line="256" w:lineRule="auto"/>
        <w:contextualSpacing/>
        <w:jc w:val="both"/>
        <w:rPr>
          <w:rFonts w:cstheme="minorHAnsi"/>
          <w:b/>
          <w:bCs/>
          <w:sz w:val="16"/>
          <w:szCs w:val="16"/>
        </w:rPr>
      </w:pPr>
      <w:r>
        <w:rPr>
          <w:rFonts w:cstheme="minorHAnsi"/>
          <w:b/>
          <w:bCs/>
          <w:sz w:val="16"/>
          <w:szCs w:val="16"/>
        </w:rPr>
        <w:t>Σχετικά με</w:t>
      </w:r>
      <w:r w:rsidRPr="00626E4D">
        <w:rPr>
          <w:rFonts w:cstheme="minorHAnsi"/>
          <w:b/>
          <w:bCs/>
          <w:sz w:val="16"/>
          <w:szCs w:val="16"/>
        </w:rPr>
        <w:t xml:space="preserve"> την ΠΑΠΑΣΤΡΑΤΟΣ </w:t>
      </w:r>
    </w:p>
    <w:p w14:paraId="4D063E64" w14:textId="77777777" w:rsidR="005B658E" w:rsidRPr="00CE2FFC" w:rsidRDefault="005B658E" w:rsidP="005B658E">
      <w:pPr>
        <w:spacing w:afterLines="120" w:after="288" w:line="256" w:lineRule="auto"/>
        <w:contextualSpacing/>
        <w:jc w:val="both"/>
        <w:rPr>
          <w:rFonts w:cstheme="minorHAnsi"/>
          <w:sz w:val="16"/>
          <w:szCs w:val="16"/>
        </w:rPr>
      </w:pPr>
      <w:r w:rsidRPr="00CE2FFC">
        <w:rPr>
          <w:rFonts w:cstheme="minorHAnsi"/>
          <w:sz w:val="16"/>
          <w:szCs w:val="16"/>
        </w:rPr>
        <w:t xml:space="preserve">H Παπαστράτος, θυγατρική εταιρεία της </w:t>
      </w:r>
      <w:proofErr w:type="spellStart"/>
      <w:r w:rsidRPr="00CE2FFC">
        <w:rPr>
          <w:rFonts w:cstheme="minorHAnsi"/>
          <w:sz w:val="16"/>
          <w:szCs w:val="16"/>
        </w:rPr>
        <w:t>Philip</w:t>
      </w:r>
      <w:proofErr w:type="spellEnd"/>
      <w:r w:rsidRPr="00CE2FFC">
        <w:rPr>
          <w:rFonts w:cstheme="minorHAnsi"/>
          <w:sz w:val="16"/>
          <w:szCs w:val="16"/>
        </w:rPr>
        <w:t xml:space="preserve"> </w:t>
      </w:r>
      <w:proofErr w:type="spellStart"/>
      <w:r w:rsidRPr="00CE2FFC">
        <w:rPr>
          <w:rFonts w:cstheme="minorHAnsi"/>
          <w:sz w:val="16"/>
          <w:szCs w:val="16"/>
        </w:rPr>
        <w:t>Morris</w:t>
      </w:r>
      <w:proofErr w:type="spellEnd"/>
      <w:r w:rsidRPr="00CE2FFC">
        <w:rPr>
          <w:rFonts w:cstheme="minorHAnsi"/>
          <w:sz w:val="16"/>
          <w:szCs w:val="16"/>
        </w:rPr>
        <w:t xml:space="preserve"> International (PMI), κατέχει ηγετική θέση στην παραγωγή και εμπορία προϊόντων χωρίς καύση και τσιγάρων στην Ελλάδα εδώ και εννέα δεκαετίες. Η εταιρική πορεία της Παπαστράτος είναι άρρηκτα συνδεδεμένη με την εξέλιξη της βιομηχανίας, την οικονομική ανάπτυξη της χώρας, αλλά και την προσφορά στην κοινωνία. Το 2017, η εταιρεία γύρισε σελίδα στην ιστορία της, και με μια σημαντική επένδυση ύψους 300 εκατ. ευρώ, μετέτρεψε το εργοστάσιό της στον Ασπρόπυργο σε μονάδα αποκλειστικής παραγωγής θερμαινόμενων ράβδων καπνού για το IQOS, το πρώτο καινοτόμο προϊόν της PMI δυνητικά μειωμένου κινδύνου σε σχέση με το τσιγάρο. Τον Απρίλιο του 2019, o Αμερικανικός Οργανισμός Τροφίμων και Φαρμάκων (FDA) ενέκρινε την κυκλοφορία του IQOS στις ΗΠΑ, ενώ τον Ιούλιο του 2020 ο FDA </w:t>
      </w:r>
      <w:proofErr w:type="spellStart"/>
      <w:r w:rsidRPr="00CE2FFC">
        <w:rPr>
          <w:rFonts w:cstheme="minorHAnsi"/>
          <w:sz w:val="16"/>
          <w:szCs w:val="16"/>
        </w:rPr>
        <w:t>αδειοδότησε</w:t>
      </w:r>
      <w:proofErr w:type="spellEnd"/>
      <w:r w:rsidRPr="00CE2FFC">
        <w:rPr>
          <w:rFonts w:cstheme="minorHAnsi"/>
          <w:sz w:val="16"/>
          <w:szCs w:val="16"/>
        </w:rPr>
        <w:t xml:space="preserve"> το IQOS ως προϊόν διαφοροποιημένου κινδύνου, κατάλληλο για την προαγωγή της δημόσιας υγείας. Μέχρι τον </w:t>
      </w:r>
      <w:r>
        <w:rPr>
          <w:rFonts w:cstheme="minorHAnsi"/>
          <w:sz w:val="16"/>
          <w:szCs w:val="16"/>
        </w:rPr>
        <w:t>Δεκέμβριο</w:t>
      </w:r>
      <w:r w:rsidRPr="00CE2FFC">
        <w:rPr>
          <w:rFonts w:cstheme="minorHAnsi"/>
          <w:sz w:val="16"/>
          <w:szCs w:val="16"/>
        </w:rPr>
        <w:t xml:space="preserve"> του 2021, περίπου 1</w:t>
      </w:r>
      <w:r>
        <w:rPr>
          <w:rFonts w:cstheme="minorHAnsi"/>
          <w:sz w:val="16"/>
          <w:szCs w:val="16"/>
        </w:rPr>
        <w:t>5</w:t>
      </w:r>
      <w:r w:rsidRPr="00CE2FFC">
        <w:rPr>
          <w:rFonts w:cstheme="minorHAnsi"/>
          <w:sz w:val="16"/>
          <w:szCs w:val="16"/>
        </w:rPr>
        <w:t>,</w:t>
      </w:r>
      <w:r>
        <w:rPr>
          <w:rFonts w:cstheme="minorHAnsi"/>
          <w:sz w:val="16"/>
          <w:szCs w:val="16"/>
        </w:rPr>
        <w:t>3</w:t>
      </w:r>
      <w:r w:rsidRPr="00CE2FFC">
        <w:rPr>
          <w:rFonts w:cstheme="minorHAnsi"/>
          <w:sz w:val="16"/>
          <w:szCs w:val="16"/>
        </w:rPr>
        <w:t xml:space="preserve"> εκατ. ενήλικοι καπνιστές σε όλο τον κόσμο και περισσότεροι από 330.000 στην Ελλάδα είχαν επιλέξει τη νέα αυτή τεχνολογία που είναι διαθέσιμη σε περισσότερες από 7</w:t>
      </w:r>
      <w:r>
        <w:rPr>
          <w:rFonts w:cstheme="minorHAnsi"/>
          <w:sz w:val="16"/>
          <w:szCs w:val="16"/>
        </w:rPr>
        <w:t>1</w:t>
      </w:r>
      <w:r w:rsidRPr="00CE2FFC">
        <w:rPr>
          <w:rFonts w:cstheme="minorHAnsi"/>
          <w:sz w:val="16"/>
          <w:szCs w:val="16"/>
        </w:rPr>
        <w:t xml:space="preserve"> χώρες. Τον Ιούνιο του 2021, στην επέτειο των 90 χρόνων λειτουργίας της Παπαστράτος, η εταιρεία ανακοίνωσε τη στρατηγική της για Βιώσιμη Ανάπτυξη για την επόμενη πενταετία. Ταυτόχρονα, ανακοίνωσε και νέα μεγάλη επένδυση 125 εκατ. ευρώ στο εργοστάσιό της στον Ασπρόπυργο το οποίο έχει έντονα εξαγωγική δραστηριότητα. Η Παπαστράτος επενδύοντας στην επιστήμη και τις νέες τεχνολογίες δημιουργεί αξία, τόσο για την εταιρεία, τους ανθρώπους της όσο και για το περιβάλλον και την κοινωνία. Το εκτεταμένο πρόγραμμα Κοινωνικής Ευθύνης, οι επανειλημμένες βραβεύσεις ως Best </w:t>
      </w:r>
      <w:proofErr w:type="spellStart"/>
      <w:r w:rsidRPr="00CE2FFC">
        <w:rPr>
          <w:rFonts w:cstheme="minorHAnsi"/>
          <w:sz w:val="16"/>
          <w:szCs w:val="16"/>
        </w:rPr>
        <w:t>Work</w:t>
      </w:r>
      <w:proofErr w:type="spellEnd"/>
      <w:r w:rsidRPr="00CE2FFC">
        <w:rPr>
          <w:rFonts w:cstheme="minorHAnsi"/>
          <w:sz w:val="16"/>
          <w:szCs w:val="16"/>
        </w:rPr>
        <w:t xml:space="preserve"> </w:t>
      </w:r>
      <w:proofErr w:type="spellStart"/>
      <w:r w:rsidRPr="00CE2FFC">
        <w:rPr>
          <w:rFonts w:cstheme="minorHAnsi"/>
          <w:sz w:val="16"/>
          <w:szCs w:val="16"/>
        </w:rPr>
        <w:t>Place</w:t>
      </w:r>
      <w:proofErr w:type="spellEnd"/>
      <w:r w:rsidRPr="00CE2FFC">
        <w:rPr>
          <w:rFonts w:cstheme="minorHAnsi"/>
          <w:sz w:val="16"/>
          <w:szCs w:val="16"/>
        </w:rPr>
        <w:t xml:space="preserve"> και Top </w:t>
      </w:r>
      <w:proofErr w:type="spellStart"/>
      <w:r w:rsidRPr="00CE2FFC">
        <w:rPr>
          <w:rFonts w:cstheme="minorHAnsi"/>
          <w:sz w:val="16"/>
          <w:szCs w:val="16"/>
        </w:rPr>
        <w:t>Employer</w:t>
      </w:r>
      <w:proofErr w:type="spellEnd"/>
      <w:r w:rsidRPr="00CE2FFC">
        <w:rPr>
          <w:rFonts w:cstheme="minorHAnsi"/>
          <w:sz w:val="16"/>
          <w:szCs w:val="16"/>
        </w:rPr>
        <w:t xml:space="preserve"> και η πιστοποίησή της ως η πρώτη εταιρεία στην Ελλάδα με </w:t>
      </w:r>
      <w:proofErr w:type="spellStart"/>
      <w:r w:rsidRPr="00CE2FFC">
        <w:rPr>
          <w:rFonts w:cstheme="minorHAnsi"/>
          <w:sz w:val="16"/>
          <w:szCs w:val="16"/>
        </w:rPr>
        <w:t>Equal</w:t>
      </w:r>
      <w:proofErr w:type="spellEnd"/>
      <w:r w:rsidRPr="00CE2FFC">
        <w:rPr>
          <w:rFonts w:cstheme="minorHAnsi"/>
          <w:sz w:val="16"/>
          <w:szCs w:val="16"/>
        </w:rPr>
        <w:t xml:space="preserve"> </w:t>
      </w:r>
      <w:proofErr w:type="spellStart"/>
      <w:r w:rsidRPr="00CE2FFC">
        <w:rPr>
          <w:rFonts w:cstheme="minorHAnsi"/>
          <w:sz w:val="16"/>
          <w:szCs w:val="16"/>
        </w:rPr>
        <w:t>Salary</w:t>
      </w:r>
      <w:proofErr w:type="spellEnd"/>
      <w:r w:rsidRPr="00CE2FFC">
        <w:rPr>
          <w:rFonts w:cstheme="minorHAnsi"/>
          <w:sz w:val="16"/>
          <w:szCs w:val="16"/>
        </w:rPr>
        <w:t xml:space="preserve"> και ως η πρώτη “</w:t>
      </w:r>
      <w:proofErr w:type="spellStart"/>
      <w:r w:rsidRPr="00CE2FFC">
        <w:rPr>
          <w:rFonts w:cstheme="minorHAnsi"/>
          <w:sz w:val="16"/>
          <w:szCs w:val="16"/>
        </w:rPr>
        <w:t>Smoke</w:t>
      </w:r>
      <w:proofErr w:type="spellEnd"/>
      <w:r w:rsidRPr="00CE2FFC">
        <w:rPr>
          <w:rFonts w:cstheme="minorHAnsi"/>
          <w:sz w:val="16"/>
          <w:szCs w:val="16"/>
        </w:rPr>
        <w:t>-Free” εταιρεία στην Ελλάδα αποδεικνύουν ότι η στρατηγική Βιώσιμης Ανάπτυξης βρίσκεται στο επίκεντρο της επιχειρηματικής δράσης της Παπαστράτος.</w:t>
      </w:r>
    </w:p>
    <w:p w14:paraId="03946A68" w14:textId="77777777" w:rsidR="005B658E" w:rsidRPr="00CE2FFC" w:rsidRDefault="005B658E" w:rsidP="005B658E">
      <w:pPr>
        <w:spacing w:afterLines="120" w:after="288" w:line="256" w:lineRule="auto"/>
        <w:contextualSpacing/>
        <w:jc w:val="both"/>
        <w:rPr>
          <w:rFonts w:cstheme="minorHAnsi"/>
          <w:sz w:val="16"/>
          <w:szCs w:val="16"/>
        </w:rPr>
      </w:pPr>
    </w:p>
    <w:p w14:paraId="6FC2D6B8" w14:textId="77777777" w:rsidR="005B658E" w:rsidRPr="00B86654" w:rsidRDefault="005B658E" w:rsidP="005B658E">
      <w:pPr>
        <w:spacing w:line="240" w:lineRule="auto"/>
        <w:jc w:val="both"/>
        <w:rPr>
          <w:i/>
          <w:iCs/>
          <w:sz w:val="16"/>
          <w:szCs w:val="16"/>
          <w:lang w:eastAsia="ar-SA"/>
        </w:rPr>
      </w:pPr>
      <w:r w:rsidRPr="00CE2FFC">
        <w:rPr>
          <w:rFonts w:cstheme="minorHAnsi"/>
          <w:sz w:val="16"/>
          <w:szCs w:val="16"/>
        </w:rPr>
        <w:t xml:space="preserve">Περισσότερες πληροφορίες για τις δράσεις της εταιρείας μπορείτε να δείτε στο </w:t>
      </w:r>
      <w:hyperlink r:id="rId9" w:history="1">
        <w:r w:rsidRPr="006E3403">
          <w:rPr>
            <w:rStyle w:val="Hyperlink"/>
            <w:rFonts w:cstheme="minorHAnsi"/>
            <w:sz w:val="16"/>
            <w:szCs w:val="16"/>
          </w:rPr>
          <w:t>www.papastratosmazi.gr</w:t>
        </w:r>
      </w:hyperlink>
      <w:r>
        <w:rPr>
          <w:rFonts w:cstheme="minorHAnsi"/>
          <w:sz w:val="16"/>
          <w:szCs w:val="16"/>
        </w:rPr>
        <w:t xml:space="preserve"> </w:t>
      </w:r>
    </w:p>
    <w:p w14:paraId="518CF807" w14:textId="77777777" w:rsidR="00D35A73" w:rsidRDefault="00D35A73" w:rsidP="00BF2A63">
      <w:pPr>
        <w:spacing w:afterLines="120" w:after="288" w:line="256" w:lineRule="auto"/>
        <w:contextualSpacing/>
        <w:jc w:val="both"/>
        <w:rPr>
          <w:rFonts w:cstheme="minorHAnsi"/>
          <w:b/>
          <w:bCs/>
          <w:sz w:val="16"/>
          <w:szCs w:val="16"/>
        </w:rPr>
      </w:pPr>
    </w:p>
    <w:sectPr w:rsidR="00D35A73" w:rsidSect="00C87AD9">
      <w:headerReference w:type="default" r:id="rId10"/>
      <w:pgSz w:w="11906" w:h="16838"/>
      <w:pgMar w:top="851" w:right="1800" w:bottom="1135"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B37F43" w14:textId="77777777" w:rsidR="003356EF" w:rsidRDefault="003356EF">
      <w:pPr>
        <w:spacing w:after="0" w:line="240" w:lineRule="auto"/>
      </w:pPr>
      <w:r>
        <w:separator/>
      </w:r>
    </w:p>
  </w:endnote>
  <w:endnote w:type="continuationSeparator" w:id="0">
    <w:p w14:paraId="6A61EA3F" w14:textId="77777777" w:rsidR="003356EF" w:rsidRDefault="00335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838249" w14:textId="77777777" w:rsidR="003356EF" w:rsidRDefault="003356EF">
      <w:pPr>
        <w:spacing w:after="0" w:line="240" w:lineRule="auto"/>
      </w:pPr>
      <w:r>
        <w:separator/>
      </w:r>
    </w:p>
  </w:footnote>
  <w:footnote w:type="continuationSeparator" w:id="0">
    <w:p w14:paraId="5A45DD6E" w14:textId="77777777" w:rsidR="003356EF" w:rsidRDefault="003356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B5E4B" w14:textId="77777777" w:rsidR="004921B0" w:rsidRDefault="004921B0" w:rsidP="004921B0">
    <w:pPr>
      <w:pStyle w:val="Header"/>
    </w:pPr>
  </w:p>
  <w:p w14:paraId="720D4C4B" w14:textId="77777777" w:rsidR="004921B0" w:rsidRDefault="004921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60127"/>
    <w:multiLevelType w:val="hybridMultilevel"/>
    <w:tmpl w:val="A4341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CD5D68"/>
    <w:multiLevelType w:val="hybridMultilevel"/>
    <w:tmpl w:val="5DA871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913D0B"/>
    <w:multiLevelType w:val="hybridMultilevel"/>
    <w:tmpl w:val="176C0A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2B26530"/>
    <w:multiLevelType w:val="hybridMultilevel"/>
    <w:tmpl w:val="83A4A5B8"/>
    <w:lvl w:ilvl="0" w:tplc="040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4921EB"/>
    <w:multiLevelType w:val="hybridMultilevel"/>
    <w:tmpl w:val="17301002"/>
    <w:lvl w:ilvl="0" w:tplc="A26EFFB2">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4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995"/>
    <w:rsid w:val="000701EE"/>
    <w:rsid w:val="00091E5E"/>
    <w:rsid w:val="000A6BD0"/>
    <w:rsid w:val="000D0DEB"/>
    <w:rsid w:val="000D2D67"/>
    <w:rsid w:val="000E5ABD"/>
    <w:rsid w:val="001068E0"/>
    <w:rsid w:val="00116377"/>
    <w:rsid w:val="001223F6"/>
    <w:rsid w:val="00132AFC"/>
    <w:rsid w:val="00135978"/>
    <w:rsid w:val="00135D1E"/>
    <w:rsid w:val="00146786"/>
    <w:rsid w:val="00156553"/>
    <w:rsid w:val="001606FA"/>
    <w:rsid w:val="00182E62"/>
    <w:rsid w:val="001877A5"/>
    <w:rsid w:val="001E4171"/>
    <w:rsid w:val="001E76A8"/>
    <w:rsid w:val="00202992"/>
    <w:rsid w:val="00226C36"/>
    <w:rsid w:val="00233297"/>
    <w:rsid w:val="00291770"/>
    <w:rsid w:val="002A5F52"/>
    <w:rsid w:val="002D2304"/>
    <w:rsid w:val="002D30D8"/>
    <w:rsid w:val="002E4543"/>
    <w:rsid w:val="002F385D"/>
    <w:rsid w:val="00315A40"/>
    <w:rsid w:val="003317BB"/>
    <w:rsid w:val="003356EF"/>
    <w:rsid w:val="0033573C"/>
    <w:rsid w:val="00381C70"/>
    <w:rsid w:val="00392E46"/>
    <w:rsid w:val="003962A5"/>
    <w:rsid w:val="003A5EC3"/>
    <w:rsid w:val="003A6071"/>
    <w:rsid w:val="003B0200"/>
    <w:rsid w:val="003B2F05"/>
    <w:rsid w:val="003B5FF0"/>
    <w:rsid w:val="003C174C"/>
    <w:rsid w:val="003E0616"/>
    <w:rsid w:val="00401AB8"/>
    <w:rsid w:val="0041248F"/>
    <w:rsid w:val="00412F82"/>
    <w:rsid w:val="004172D7"/>
    <w:rsid w:val="004329CA"/>
    <w:rsid w:val="00475E80"/>
    <w:rsid w:val="004774BB"/>
    <w:rsid w:val="00491FB5"/>
    <w:rsid w:val="004921B0"/>
    <w:rsid w:val="00494BDD"/>
    <w:rsid w:val="004B0842"/>
    <w:rsid w:val="004C1771"/>
    <w:rsid w:val="004C3555"/>
    <w:rsid w:val="004C40AB"/>
    <w:rsid w:val="004D40F7"/>
    <w:rsid w:val="004E5ED6"/>
    <w:rsid w:val="004F4CA7"/>
    <w:rsid w:val="00502D21"/>
    <w:rsid w:val="00512B6F"/>
    <w:rsid w:val="00513BC4"/>
    <w:rsid w:val="00521603"/>
    <w:rsid w:val="00522E2B"/>
    <w:rsid w:val="00527154"/>
    <w:rsid w:val="005330A9"/>
    <w:rsid w:val="005456B3"/>
    <w:rsid w:val="0056353A"/>
    <w:rsid w:val="00583B5C"/>
    <w:rsid w:val="00583DF9"/>
    <w:rsid w:val="005A7CC5"/>
    <w:rsid w:val="005A7D08"/>
    <w:rsid w:val="005B658E"/>
    <w:rsid w:val="005C0D6D"/>
    <w:rsid w:val="005C1658"/>
    <w:rsid w:val="005C7D9E"/>
    <w:rsid w:val="005E0979"/>
    <w:rsid w:val="00647A3D"/>
    <w:rsid w:val="00647D4C"/>
    <w:rsid w:val="00655A04"/>
    <w:rsid w:val="00657BEC"/>
    <w:rsid w:val="00671BD3"/>
    <w:rsid w:val="006720B6"/>
    <w:rsid w:val="006723BC"/>
    <w:rsid w:val="00674F16"/>
    <w:rsid w:val="006920F6"/>
    <w:rsid w:val="006A4F7F"/>
    <w:rsid w:val="006A78F4"/>
    <w:rsid w:val="006B5004"/>
    <w:rsid w:val="006B5FF2"/>
    <w:rsid w:val="006B764A"/>
    <w:rsid w:val="006C2BB0"/>
    <w:rsid w:val="006E1948"/>
    <w:rsid w:val="006F1E7C"/>
    <w:rsid w:val="007036F2"/>
    <w:rsid w:val="007102FC"/>
    <w:rsid w:val="00716A00"/>
    <w:rsid w:val="00727929"/>
    <w:rsid w:val="00736A9E"/>
    <w:rsid w:val="00790262"/>
    <w:rsid w:val="0079590A"/>
    <w:rsid w:val="00797B92"/>
    <w:rsid w:val="007A5CCB"/>
    <w:rsid w:val="007B36BC"/>
    <w:rsid w:val="007C0C37"/>
    <w:rsid w:val="007C13B9"/>
    <w:rsid w:val="007D66B4"/>
    <w:rsid w:val="007F2717"/>
    <w:rsid w:val="007F4177"/>
    <w:rsid w:val="0081746C"/>
    <w:rsid w:val="0084010A"/>
    <w:rsid w:val="008469AC"/>
    <w:rsid w:val="00847FD9"/>
    <w:rsid w:val="00854672"/>
    <w:rsid w:val="00864D57"/>
    <w:rsid w:val="0089085E"/>
    <w:rsid w:val="00891147"/>
    <w:rsid w:val="008B170D"/>
    <w:rsid w:val="008B729F"/>
    <w:rsid w:val="008D27F6"/>
    <w:rsid w:val="008D6E39"/>
    <w:rsid w:val="008E06F0"/>
    <w:rsid w:val="00900A01"/>
    <w:rsid w:val="009026BB"/>
    <w:rsid w:val="00902CE0"/>
    <w:rsid w:val="00904118"/>
    <w:rsid w:val="00921854"/>
    <w:rsid w:val="00932905"/>
    <w:rsid w:val="00941750"/>
    <w:rsid w:val="00983119"/>
    <w:rsid w:val="009848C9"/>
    <w:rsid w:val="009910B5"/>
    <w:rsid w:val="009A0E29"/>
    <w:rsid w:val="009A4849"/>
    <w:rsid w:val="009B292B"/>
    <w:rsid w:val="009B722B"/>
    <w:rsid w:val="009D3B84"/>
    <w:rsid w:val="009E29F8"/>
    <w:rsid w:val="00A03C26"/>
    <w:rsid w:val="00A16B56"/>
    <w:rsid w:val="00A2666C"/>
    <w:rsid w:val="00A45401"/>
    <w:rsid w:val="00A45663"/>
    <w:rsid w:val="00A51ADA"/>
    <w:rsid w:val="00A56C79"/>
    <w:rsid w:val="00A605F3"/>
    <w:rsid w:val="00A74777"/>
    <w:rsid w:val="00A801BE"/>
    <w:rsid w:val="00A82C79"/>
    <w:rsid w:val="00A8452C"/>
    <w:rsid w:val="00AA08F3"/>
    <w:rsid w:val="00AA51C4"/>
    <w:rsid w:val="00AB1177"/>
    <w:rsid w:val="00AB1FE4"/>
    <w:rsid w:val="00AB2D93"/>
    <w:rsid w:val="00AB31C3"/>
    <w:rsid w:val="00AB498A"/>
    <w:rsid w:val="00AC5600"/>
    <w:rsid w:val="00AC647E"/>
    <w:rsid w:val="00AE59A3"/>
    <w:rsid w:val="00B147EF"/>
    <w:rsid w:val="00B21A88"/>
    <w:rsid w:val="00B27006"/>
    <w:rsid w:val="00B27447"/>
    <w:rsid w:val="00B30B3F"/>
    <w:rsid w:val="00B332AF"/>
    <w:rsid w:val="00B41C06"/>
    <w:rsid w:val="00B5187C"/>
    <w:rsid w:val="00B537CA"/>
    <w:rsid w:val="00B64107"/>
    <w:rsid w:val="00B67220"/>
    <w:rsid w:val="00B77F23"/>
    <w:rsid w:val="00B86654"/>
    <w:rsid w:val="00B9006C"/>
    <w:rsid w:val="00B96727"/>
    <w:rsid w:val="00B96A33"/>
    <w:rsid w:val="00BA73A9"/>
    <w:rsid w:val="00BB44A4"/>
    <w:rsid w:val="00BC6D09"/>
    <w:rsid w:val="00BE1578"/>
    <w:rsid w:val="00BE28BC"/>
    <w:rsid w:val="00BE28DD"/>
    <w:rsid w:val="00BF2A63"/>
    <w:rsid w:val="00BF5809"/>
    <w:rsid w:val="00C1454A"/>
    <w:rsid w:val="00C20F80"/>
    <w:rsid w:val="00C42368"/>
    <w:rsid w:val="00C625EA"/>
    <w:rsid w:val="00C779FB"/>
    <w:rsid w:val="00C8593C"/>
    <w:rsid w:val="00C87AD9"/>
    <w:rsid w:val="00CD6370"/>
    <w:rsid w:val="00CE1CCE"/>
    <w:rsid w:val="00CE2FFC"/>
    <w:rsid w:val="00CE5AD4"/>
    <w:rsid w:val="00CF0217"/>
    <w:rsid w:val="00D05EB9"/>
    <w:rsid w:val="00D13699"/>
    <w:rsid w:val="00D16D22"/>
    <w:rsid w:val="00D21873"/>
    <w:rsid w:val="00D35A73"/>
    <w:rsid w:val="00D555D2"/>
    <w:rsid w:val="00D63EA3"/>
    <w:rsid w:val="00D65C25"/>
    <w:rsid w:val="00D96E3C"/>
    <w:rsid w:val="00DB2995"/>
    <w:rsid w:val="00DC01E8"/>
    <w:rsid w:val="00DE1F36"/>
    <w:rsid w:val="00DE3583"/>
    <w:rsid w:val="00DE531E"/>
    <w:rsid w:val="00DF0CB2"/>
    <w:rsid w:val="00DF68D8"/>
    <w:rsid w:val="00E02E7F"/>
    <w:rsid w:val="00E13B29"/>
    <w:rsid w:val="00E15AEC"/>
    <w:rsid w:val="00E17B29"/>
    <w:rsid w:val="00E27138"/>
    <w:rsid w:val="00E2721E"/>
    <w:rsid w:val="00E36CF2"/>
    <w:rsid w:val="00E41EFA"/>
    <w:rsid w:val="00E65B61"/>
    <w:rsid w:val="00E94747"/>
    <w:rsid w:val="00EB042A"/>
    <w:rsid w:val="00EB67D7"/>
    <w:rsid w:val="00EC1883"/>
    <w:rsid w:val="00EC1DAC"/>
    <w:rsid w:val="00EC5D99"/>
    <w:rsid w:val="00ED1B78"/>
    <w:rsid w:val="00EF302D"/>
    <w:rsid w:val="00F15BD9"/>
    <w:rsid w:val="00F40936"/>
    <w:rsid w:val="00F474D1"/>
    <w:rsid w:val="00F57C1A"/>
    <w:rsid w:val="00F61EE5"/>
    <w:rsid w:val="00F76F1C"/>
    <w:rsid w:val="00F76F7F"/>
    <w:rsid w:val="00F77442"/>
    <w:rsid w:val="00F8149C"/>
    <w:rsid w:val="00F93766"/>
    <w:rsid w:val="00F96F06"/>
    <w:rsid w:val="00FA3E1F"/>
    <w:rsid w:val="00FB281B"/>
    <w:rsid w:val="00FC6229"/>
    <w:rsid w:val="00FD0175"/>
    <w:rsid w:val="00FE4D8D"/>
    <w:rsid w:val="00FE6A00"/>
    <w:rsid w:val="00FF2996"/>
    <w:rsid w:val="00FF4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CD652"/>
  <w15:chartTrackingRefBased/>
  <w15:docId w15:val="{5198B57C-81EC-417C-B815-3EBE85A85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2995"/>
    <w:rPr>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2995"/>
    <w:pPr>
      <w:ind w:left="720"/>
      <w:contextualSpacing/>
    </w:pPr>
    <w:rPr>
      <w:lang w:val="en-US"/>
    </w:rPr>
  </w:style>
  <w:style w:type="paragraph" w:styleId="Header">
    <w:name w:val="header"/>
    <w:basedOn w:val="Normal"/>
    <w:link w:val="HeaderChar"/>
    <w:unhideWhenUsed/>
    <w:rsid w:val="00DB2995"/>
    <w:pPr>
      <w:tabs>
        <w:tab w:val="center" w:pos="4153"/>
        <w:tab w:val="right" w:pos="8306"/>
      </w:tabs>
      <w:spacing w:after="0" w:line="240" w:lineRule="auto"/>
    </w:pPr>
  </w:style>
  <w:style w:type="character" w:customStyle="1" w:styleId="HeaderChar">
    <w:name w:val="Header Char"/>
    <w:basedOn w:val="DefaultParagraphFont"/>
    <w:link w:val="Header"/>
    <w:rsid w:val="00DB2995"/>
    <w:rPr>
      <w:lang w:val="el-GR"/>
    </w:rPr>
  </w:style>
  <w:style w:type="character" w:styleId="Hyperlink">
    <w:name w:val="Hyperlink"/>
    <w:basedOn w:val="DefaultParagraphFont"/>
    <w:rsid w:val="00DB2995"/>
    <w:rPr>
      <w:rFonts w:cs="Times New Roman"/>
      <w:color w:val="0000FF"/>
      <w:u w:val="single"/>
    </w:rPr>
  </w:style>
  <w:style w:type="character" w:customStyle="1" w:styleId="UnresolvedMention1">
    <w:name w:val="Unresolved Mention1"/>
    <w:basedOn w:val="DefaultParagraphFont"/>
    <w:uiPriority w:val="99"/>
    <w:semiHidden/>
    <w:unhideWhenUsed/>
    <w:rsid w:val="009B722B"/>
    <w:rPr>
      <w:color w:val="605E5C"/>
      <w:shd w:val="clear" w:color="auto" w:fill="E1DFDD"/>
    </w:rPr>
  </w:style>
  <w:style w:type="paragraph" w:styleId="NormalWeb">
    <w:name w:val="Normal (Web)"/>
    <w:basedOn w:val="Normal"/>
    <w:uiPriority w:val="99"/>
    <w:semiHidden/>
    <w:unhideWhenUsed/>
    <w:rsid w:val="008E06F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D96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6E3C"/>
    <w:rPr>
      <w:rFonts w:ascii="Segoe UI" w:hAnsi="Segoe UI" w:cs="Segoe UI"/>
      <w:sz w:val="18"/>
      <w:szCs w:val="18"/>
      <w:lang w:val="el-GR"/>
    </w:rPr>
  </w:style>
  <w:style w:type="character" w:styleId="CommentReference">
    <w:name w:val="annotation reference"/>
    <w:basedOn w:val="DefaultParagraphFont"/>
    <w:uiPriority w:val="99"/>
    <w:semiHidden/>
    <w:unhideWhenUsed/>
    <w:rsid w:val="00D96E3C"/>
    <w:rPr>
      <w:sz w:val="16"/>
      <w:szCs w:val="16"/>
    </w:rPr>
  </w:style>
  <w:style w:type="paragraph" w:styleId="CommentText">
    <w:name w:val="annotation text"/>
    <w:basedOn w:val="Normal"/>
    <w:link w:val="CommentTextChar"/>
    <w:uiPriority w:val="99"/>
    <w:semiHidden/>
    <w:unhideWhenUsed/>
    <w:rsid w:val="00D96E3C"/>
    <w:pPr>
      <w:spacing w:line="240" w:lineRule="auto"/>
    </w:pPr>
    <w:rPr>
      <w:sz w:val="20"/>
      <w:szCs w:val="20"/>
    </w:rPr>
  </w:style>
  <w:style w:type="character" w:customStyle="1" w:styleId="CommentTextChar">
    <w:name w:val="Comment Text Char"/>
    <w:basedOn w:val="DefaultParagraphFont"/>
    <w:link w:val="CommentText"/>
    <w:uiPriority w:val="99"/>
    <w:semiHidden/>
    <w:rsid w:val="00D96E3C"/>
    <w:rPr>
      <w:sz w:val="20"/>
      <w:szCs w:val="20"/>
      <w:lang w:val="el-GR"/>
    </w:rPr>
  </w:style>
  <w:style w:type="paragraph" w:styleId="CommentSubject">
    <w:name w:val="annotation subject"/>
    <w:basedOn w:val="CommentText"/>
    <w:next w:val="CommentText"/>
    <w:link w:val="CommentSubjectChar"/>
    <w:uiPriority w:val="99"/>
    <w:semiHidden/>
    <w:unhideWhenUsed/>
    <w:rsid w:val="00D96E3C"/>
    <w:rPr>
      <w:b/>
      <w:bCs/>
    </w:rPr>
  </w:style>
  <w:style w:type="character" w:customStyle="1" w:styleId="CommentSubjectChar">
    <w:name w:val="Comment Subject Char"/>
    <w:basedOn w:val="CommentTextChar"/>
    <w:link w:val="CommentSubject"/>
    <w:uiPriority w:val="99"/>
    <w:semiHidden/>
    <w:rsid w:val="00D96E3C"/>
    <w:rPr>
      <w:b/>
      <w:bCs/>
      <w:sz w:val="20"/>
      <w:szCs w:val="20"/>
      <w:lang w:val="el-GR"/>
    </w:rPr>
  </w:style>
  <w:style w:type="character" w:customStyle="1" w:styleId="UnresolvedMention2">
    <w:name w:val="Unresolved Mention2"/>
    <w:basedOn w:val="DefaultParagraphFont"/>
    <w:uiPriority w:val="99"/>
    <w:semiHidden/>
    <w:unhideWhenUsed/>
    <w:rsid w:val="00502D21"/>
    <w:rPr>
      <w:color w:val="605E5C"/>
      <w:shd w:val="clear" w:color="auto" w:fill="E1DFDD"/>
    </w:rPr>
  </w:style>
  <w:style w:type="paragraph" w:styleId="Revision">
    <w:name w:val="Revision"/>
    <w:hidden/>
    <w:uiPriority w:val="99"/>
    <w:semiHidden/>
    <w:rsid w:val="00D21873"/>
    <w:pPr>
      <w:spacing w:after="0" w:line="240" w:lineRule="auto"/>
    </w:pPr>
    <w:rPr>
      <w:lang w:val="el-GR"/>
    </w:rPr>
  </w:style>
  <w:style w:type="paragraph" w:styleId="NoSpacing">
    <w:name w:val="No Spacing"/>
    <w:basedOn w:val="Normal"/>
    <w:uiPriority w:val="1"/>
    <w:qFormat/>
    <w:rsid w:val="006920F6"/>
    <w:pPr>
      <w:spacing w:after="0" w:line="240" w:lineRule="auto"/>
    </w:pPr>
    <w:rPr>
      <w:rFonts w:ascii="Calibri" w:hAnsi="Calibri" w:cs="Calibri"/>
      <w:sz w:val="24"/>
      <w:szCs w:val="24"/>
    </w:rPr>
  </w:style>
  <w:style w:type="character" w:styleId="UnresolvedMention">
    <w:name w:val="Unresolved Mention"/>
    <w:basedOn w:val="DefaultParagraphFont"/>
    <w:uiPriority w:val="99"/>
    <w:semiHidden/>
    <w:unhideWhenUsed/>
    <w:rsid w:val="00B537CA"/>
    <w:rPr>
      <w:color w:val="605E5C"/>
      <w:shd w:val="clear" w:color="auto" w:fill="E1DFDD"/>
    </w:rPr>
  </w:style>
  <w:style w:type="character" w:styleId="FollowedHyperlink">
    <w:name w:val="FollowedHyperlink"/>
    <w:basedOn w:val="DefaultParagraphFont"/>
    <w:uiPriority w:val="99"/>
    <w:semiHidden/>
    <w:unhideWhenUsed/>
    <w:rsid w:val="003962A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3857">
      <w:bodyDiv w:val="1"/>
      <w:marLeft w:val="0"/>
      <w:marRight w:val="0"/>
      <w:marTop w:val="0"/>
      <w:marBottom w:val="0"/>
      <w:divBdr>
        <w:top w:val="none" w:sz="0" w:space="0" w:color="auto"/>
        <w:left w:val="none" w:sz="0" w:space="0" w:color="auto"/>
        <w:bottom w:val="none" w:sz="0" w:space="0" w:color="auto"/>
        <w:right w:val="none" w:sz="0" w:space="0" w:color="auto"/>
      </w:divBdr>
    </w:div>
    <w:div w:id="46955437">
      <w:bodyDiv w:val="1"/>
      <w:marLeft w:val="0"/>
      <w:marRight w:val="0"/>
      <w:marTop w:val="0"/>
      <w:marBottom w:val="0"/>
      <w:divBdr>
        <w:top w:val="none" w:sz="0" w:space="0" w:color="auto"/>
        <w:left w:val="none" w:sz="0" w:space="0" w:color="auto"/>
        <w:bottom w:val="none" w:sz="0" w:space="0" w:color="auto"/>
        <w:right w:val="none" w:sz="0" w:space="0" w:color="auto"/>
      </w:divBdr>
    </w:div>
    <w:div w:id="335571031">
      <w:bodyDiv w:val="1"/>
      <w:marLeft w:val="0"/>
      <w:marRight w:val="0"/>
      <w:marTop w:val="0"/>
      <w:marBottom w:val="0"/>
      <w:divBdr>
        <w:top w:val="none" w:sz="0" w:space="0" w:color="auto"/>
        <w:left w:val="none" w:sz="0" w:space="0" w:color="auto"/>
        <w:bottom w:val="none" w:sz="0" w:space="0" w:color="auto"/>
        <w:right w:val="none" w:sz="0" w:space="0" w:color="auto"/>
      </w:divBdr>
    </w:div>
    <w:div w:id="388922245">
      <w:bodyDiv w:val="1"/>
      <w:marLeft w:val="0"/>
      <w:marRight w:val="0"/>
      <w:marTop w:val="0"/>
      <w:marBottom w:val="0"/>
      <w:divBdr>
        <w:top w:val="none" w:sz="0" w:space="0" w:color="auto"/>
        <w:left w:val="none" w:sz="0" w:space="0" w:color="auto"/>
        <w:bottom w:val="none" w:sz="0" w:space="0" w:color="auto"/>
        <w:right w:val="none" w:sz="0" w:space="0" w:color="auto"/>
      </w:divBdr>
    </w:div>
    <w:div w:id="642154147">
      <w:bodyDiv w:val="1"/>
      <w:marLeft w:val="0"/>
      <w:marRight w:val="0"/>
      <w:marTop w:val="0"/>
      <w:marBottom w:val="0"/>
      <w:divBdr>
        <w:top w:val="none" w:sz="0" w:space="0" w:color="auto"/>
        <w:left w:val="none" w:sz="0" w:space="0" w:color="auto"/>
        <w:bottom w:val="none" w:sz="0" w:space="0" w:color="auto"/>
        <w:right w:val="none" w:sz="0" w:space="0" w:color="auto"/>
      </w:divBdr>
    </w:div>
    <w:div w:id="737049349">
      <w:bodyDiv w:val="1"/>
      <w:marLeft w:val="0"/>
      <w:marRight w:val="0"/>
      <w:marTop w:val="0"/>
      <w:marBottom w:val="0"/>
      <w:divBdr>
        <w:top w:val="none" w:sz="0" w:space="0" w:color="auto"/>
        <w:left w:val="none" w:sz="0" w:space="0" w:color="auto"/>
        <w:bottom w:val="none" w:sz="0" w:space="0" w:color="auto"/>
        <w:right w:val="none" w:sz="0" w:space="0" w:color="auto"/>
      </w:divBdr>
    </w:div>
    <w:div w:id="1103451081">
      <w:bodyDiv w:val="1"/>
      <w:marLeft w:val="0"/>
      <w:marRight w:val="0"/>
      <w:marTop w:val="0"/>
      <w:marBottom w:val="0"/>
      <w:divBdr>
        <w:top w:val="none" w:sz="0" w:space="0" w:color="auto"/>
        <w:left w:val="none" w:sz="0" w:space="0" w:color="auto"/>
        <w:bottom w:val="none" w:sz="0" w:space="0" w:color="auto"/>
        <w:right w:val="none" w:sz="0" w:space="0" w:color="auto"/>
      </w:divBdr>
    </w:div>
    <w:div w:id="1239949167">
      <w:bodyDiv w:val="1"/>
      <w:marLeft w:val="0"/>
      <w:marRight w:val="0"/>
      <w:marTop w:val="0"/>
      <w:marBottom w:val="0"/>
      <w:divBdr>
        <w:top w:val="none" w:sz="0" w:space="0" w:color="auto"/>
        <w:left w:val="none" w:sz="0" w:space="0" w:color="auto"/>
        <w:bottom w:val="none" w:sz="0" w:space="0" w:color="auto"/>
        <w:right w:val="none" w:sz="0" w:space="0" w:color="auto"/>
      </w:divBdr>
    </w:div>
    <w:div w:id="1836678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apastratosmazi.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BFBB2-F631-5D4D-B8C4-5A0A408AF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526</Words>
  <Characters>3000</Characters>
  <Application>Microsoft Office Word</Application>
  <DocSecurity>0</DocSecurity>
  <Lines>25</Lines>
  <Paragraphs>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Drakoularakos, Stavros</dc:creator>
  <cp:keywords/>
  <dc:description/>
  <cp:lastModifiedBy>Microsoft Office User</cp:lastModifiedBy>
  <cp:revision>2</cp:revision>
  <cp:lastPrinted>2022-05-05T06:48:00Z</cp:lastPrinted>
  <dcterms:created xsi:type="dcterms:W3CDTF">2025-07-25T15:58:00Z</dcterms:created>
  <dcterms:modified xsi:type="dcterms:W3CDTF">2025-07-25T15:58:00Z</dcterms:modified>
</cp:coreProperties>
</file>