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C7657" w14:textId="6C58B03A" w:rsidR="00FB0858" w:rsidRPr="004112F9" w:rsidRDefault="00FB0858" w:rsidP="00FB0858">
      <w:pPr>
        <w:jc w:val="center"/>
        <w:rPr>
          <w:noProof/>
        </w:rPr>
      </w:pPr>
      <w:bookmarkStart w:id="0" w:name="_Hlk160638518"/>
      <w:bookmarkStart w:id="1" w:name="_Hlk121313447"/>
      <w:r w:rsidRPr="00FB0858">
        <w:rPr>
          <w:noProof/>
          <w:lang w:val="en-US"/>
        </w:rPr>
        <w:drawing>
          <wp:anchor distT="0" distB="0" distL="114300" distR="114300" simplePos="0" relativeHeight="251658240" behindDoc="1" locked="0" layoutInCell="1" allowOverlap="1" wp14:anchorId="26B4DE9A" wp14:editId="1DBC7575">
            <wp:simplePos x="0" y="0"/>
            <wp:positionH relativeFrom="column">
              <wp:posOffset>3063240</wp:posOffset>
            </wp:positionH>
            <wp:positionV relativeFrom="paragraph">
              <wp:posOffset>60960</wp:posOffset>
            </wp:positionV>
            <wp:extent cx="2200275" cy="1266825"/>
            <wp:effectExtent l="0" t="0" r="9525" b="9525"/>
            <wp:wrapTight wrapText="bothSides">
              <wp:wrapPolygon edited="0">
                <wp:start x="0" y="0"/>
                <wp:lineTo x="0" y="21438"/>
                <wp:lineTo x="21506" y="21438"/>
                <wp:lineTo x="21506" y="0"/>
                <wp:lineTo x="0" y="0"/>
              </wp:wrapPolygon>
            </wp:wrapTight>
            <wp:docPr id="778592120" name="Εικόνα 2" descr="Εικόνα που περιέχει κείμενο, γραμματοσειρά, λογότυπο,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92120" name="Εικόνα 2" descr="Εικόνα που περιέχει κείμενο, γραμματοσειρά, λογότυπο, σύμβολο&#10;&#10;Περιγραφή που δημιουργήθηκε αυτόματα"/>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047" t="15285" r="6101" b="27715"/>
                    <a:stretch/>
                  </pic:blipFill>
                  <pic:spPr bwMode="auto">
                    <a:xfrm>
                      <a:off x="0" y="0"/>
                      <a:ext cx="2200275" cy="1266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2FF6" w:rsidRPr="00C62FF6">
        <w:rPr>
          <w:noProof/>
          <w:lang w:val="en-US"/>
        </w:rPr>
        <w:drawing>
          <wp:inline distT="0" distB="0" distL="0" distR="0" wp14:anchorId="6BEF71F4" wp14:editId="6C5BEDBE">
            <wp:extent cx="1905000" cy="1417843"/>
            <wp:effectExtent l="0" t="0" r="0" b="0"/>
            <wp:docPr id="3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1929" cy="1423000"/>
                    </a:xfrm>
                    <a:prstGeom prst="rect">
                      <a:avLst/>
                    </a:prstGeom>
                    <a:noFill/>
                    <a:ln>
                      <a:noFill/>
                    </a:ln>
                  </pic:spPr>
                </pic:pic>
              </a:graphicData>
            </a:graphic>
          </wp:inline>
        </w:drawing>
      </w:r>
      <w:r w:rsidRPr="004112F9">
        <w:rPr>
          <w:rFonts w:ascii="Times New Roman" w:eastAsia="Times New Roman" w:hAnsi="Times New Roman"/>
        </w:rPr>
        <w:t xml:space="preserve"> </w:t>
      </w:r>
    </w:p>
    <w:p w14:paraId="37294CCE" w14:textId="25132E99" w:rsidR="00784BDA" w:rsidRPr="004112F9" w:rsidRDefault="00784BDA" w:rsidP="00FB0858"/>
    <w:p w14:paraId="4674464A" w14:textId="77777777" w:rsidR="00784BDA" w:rsidRDefault="00784BDA" w:rsidP="00017404">
      <w:pPr>
        <w:suppressAutoHyphens/>
        <w:spacing w:line="276" w:lineRule="auto"/>
        <w:contextualSpacing/>
        <w:rPr>
          <w:rFonts w:eastAsia="SimSun" w:cs="Calibri"/>
          <w:b/>
          <w:lang w:eastAsia="ar-SA"/>
        </w:rPr>
      </w:pPr>
    </w:p>
    <w:p w14:paraId="75B95B59" w14:textId="77777777" w:rsidR="00784BDA" w:rsidRPr="00784BDA" w:rsidRDefault="00784BDA" w:rsidP="00784BDA">
      <w:pPr>
        <w:suppressAutoHyphens/>
        <w:spacing w:line="276" w:lineRule="auto"/>
        <w:contextualSpacing/>
        <w:jc w:val="center"/>
        <w:rPr>
          <w:rFonts w:eastAsia="SimSun" w:cs="Calibri"/>
          <w:b/>
          <w:lang w:eastAsia="ar-SA"/>
        </w:rPr>
      </w:pPr>
      <w:r w:rsidRPr="00784BDA">
        <w:rPr>
          <w:rFonts w:eastAsia="SimSun" w:cs="Calibri"/>
          <w:b/>
          <w:lang w:eastAsia="ar-SA"/>
        </w:rPr>
        <w:t>ΔΕΛΤΙΟ ΤΥΠΟΥ</w:t>
      </w:r>
    </w:p>
    <w:p w14:paraId="05F4E420" w14:textId="77777777" w:rsidR="00784BDA" w:rsidRDefault="00784BDA" w:rsidP="00C62FF6">
      <w:pPr>
        <w:contextualSpacing/>
        <w:rPr>
          <w:rFonts w:cs="Calibri"/>
          <w:b/>
          <w:bCs/>
        </w:rPr>
      </w:pPr>
    </w:p>
    <w:p w14:paraId="2167A105" w14:textId="43544203" w:rsidR="005E2EDC" w:rsidRPr="00C62FF6" w:rsidRDefault="00784BDA" w:rsidP="004906CE">
      <w:pPr>
        <w:contextualSpacing/>
        <w:jc w:val="center"/>
        <w:rPr>
          <w:rFonts w:cs="Calibri"/>
          <w:b/>
          <w:bCs/>
        </w:rPr>
      </w:pPr>
      <w:r w:rsidRPr="00784BDA">
        <w:rPr>
          <w:rFonts w:cs="Calibri"/>
          <w:b/>
          <w:bCs/>
        </w:rPr>
        <w:t xml:space="preserve">Παπαστράτος: </w:t>
      </w:r>
      <w:r w:rsidR="005E2EDC" w:rsidRPr="00C62FF6">
        <w:rPr>
          <w:rFonts w:cs="Calibri"/>
          <w:b/>
          <w:bCs/>
        </w:rPr>
        <w:t>Δωρεά στο</w:t>
      </w:r>
      <w:r w:rsidR="004906CE">
        <w:rPr>
          <w:rFonts w:cs="Calibri"/>
          <w:b/>
          <w:bCs/>
        </w:rPr>
        <w:t xml:space="preserve"> </w:t>
      </w:r>
      <w:r w:rsidR="005E2EDC" w:rsidRPr="00C62FF6">
        <w:rPr>
          <w:rFonts w:cs="Calibri"/>
          <w:b/>
          <w:bCs/>
        </w:rPr>
        <w:t>Συντονιστικό Επιχειρησιακό Κέντρο Καταπολέμησης Λαθρεμπορίου</w:t>
      </w:r>
    </w:p>
    <w:p w14:paraId="1F990FB0" w14:textId="77777777" w:rsidR="00784BDA" w:rsidRPr="005E2EDC" w:rsidRDefault="00784BDA" w:rsidP="005E2EDC">
      <w:pPr>
        <w:contextualSpacing/>
        <w:jc w:val="center"/>
        <w:rPr>
          <w:rFonts w:cs="Calibri"/>
          <w:b/>
          <w:bCs/>
        </w:rPr>
      </w:pPr>
    </w:p>
    <w:p w14:paraId="4DFBA8BB" w14:textId="77777777" w:rsidR="00784BDA" w:rsidRPr="00784BDA" w:rsidRDefault="00784BDA" w:rsidP="00784BDA">
      <w:pPr>
        <w:contextualSpacing/>
        <w:jc w:val="center"/>
        <w:rPr>
          <w:rFonts w:cs="Calibri"/>
          <w:b/>
          <w:bCs/>
        </w:rPr>
      </w:pPr>
    </w:p>
    <w:p w14:paraId="679CCA06" w14:textId="50464F5C" w:rsidR="005E2EDC" w:rsidRPr="00276A0A" w:rsidRDefault="005E2EDC" w:rsidP="00276A0A">
      <w:pPr>
        <w:pStyle w:val="a3"/>
        <w:numPr>
          <w:ilvl w:val="0"/>
          <w:numId w:val="1"/>
        </w:numPr>
        <w:jc w:val="center"/>
        <w:rPr>
          <w:lang w:val="el-GR"/>
        </w:rPr>
      </w:pPr>
      <w:r>
        <w:rPr>
          <w:rFonts w:ascii="Calibri" w:hAnsi="Calibri" w:cs="Calibri"/>
          <w:lang w:val="el-GR"/>
        </w:rPr>
        <w:t>Ανακοίνωση δράσης για την καταπολέμηση του παράνομου εμπορίου, σε συνεργασία με το Υπουργείο Εθνικής Οικονομίας και Οικονομικών</w:t>
      </w:r>
    </w:p>
    <w:p w14:paraId="04FF288B" w14:textId="1457A4FD" w:rsidR="005E2EDC" w:rsidRPr="005E2EDC" w:rsidRDefault="005E2EDC" w:rsidP="005E2EDC">
      <w:pPr>
        <w:pStyle w:val="a3"/>
        <w:numPr>
          <w:ilvl w:val="0"/>
          <w:numId w:val="1"/>
        </w:numPr>
        <w:jc w:val="center"/>
        <w:rPr>
          <w:lang w:val="el-GR"/>
        </w:rPr>
      </w:pPr>
      <w:r>
        <w:rPr>
          <w:rFonts w:ascii="Calibri" w:hAnsi="Calibri" w:cs="Calibri"/>
          <w:lang w:val="el-GR"/>
        </w:rPr>
        <w:t xml:space="preserve">Δημιουργία ψηφιακής πλατφόρμας που θα διασυνδέει τις δράσεις των </w:t>
      </w:r>
      <w:r w:rsidR="007D180E">
        <w:rPr>
          <w:rFonts w:ascii="Calibri" w:hAnsi="Calibri" w:cs="Calibri"/>
          <w:lang w:val="el-GR"/>
        </w:rPr>
        <w:t>δ</w:t>
      </w:r>
      <w:r>
        <w:rPr>
          <w:rFonts w:ascii="Calibri" w:hAnsi="Calibri" w:cs="Calibri"/>
          <w:lang w:val="el-GR"/>
        </w:rPr>
        <w:t xml:space="preserve">ιωκτικών </w:t>
      </w:r>
      <w:r w:rsidR="004906CE">
        <w:rPr>
          <w:rFonts w:ascii="Calibri" w:hAnsi="Calibri" w:cs="Calibri"/>
          <w:lang w:val="el-GR"/>
        </w:rPr>
        <w:t>Α</w:t>
      </w:r>
      <w:r>
        <w:rPr>
          <w:rFonts w:ascii="Calibri" w:hAnsi="Calibri" w:cs="Calibri"/>
          <w:lang w:val="el-GR"/>
        </w:rPr>
        <w:t>ρχών</w:t>
      </w:r>
    </w:p>
    <w:p w14:paraId="7107B82B" w14:textId="77777777" w:rsidR="002310AA" w:rsidRPr="00276A0A" w:rsidRDefault="002310AA" w:rsidP="00C62FF6">
      <w:pPr>
        <w:pStyle w:val="a3"/>
        <w:ind w:left="0"/>
        <w:rPr>
          <w:rFonts w:ascii="Calibri" w:hAnsi="Calibri" w:cs="Calibri"/>
          <w:lang w:val="el-GR"/>
        </w:rPr>
      </w:pPr>
    </w:p>
    <w:p w14:paraId="61914659" w14:textId="5467A8FB" w:rsidR="002310AA" w:rsidRPr="004906CE" w:rsidRDefault="00C62FF6" w:rsidP="00C62FF6">
      <w:pPr>
        <w:pStyle w:val="a3"/>
        <w:jc w:val="right"/>
        <w:rPr>
          <w:rFonts w:ascii="Calibri" w:hAnsi="Calibri" w:cs="Calibri"/>
          <w:lang w:val="el-GR"/>
        </w:rPr>
      </w:pPr>
      <w:r>
        <w:rPr>
          <w:rFonts w:ascii="Calibri" w:hAnsi="Calibri" w:cs="Calibri"/>
          <w:lang w:val="el-GR"/>
        </w:rPr>
        <w:t>Ασπρόπυργος</w:t>
      </w:r>
      <w:r w:rsidR="00784BDA" w:rsidRPr="004906CE">
        <w:rPr>
          <w:rFonts w:ascii="Calibri" w:hAnsi="Calibri" w:cs="Calibri"/>
          <w:lang w:val="el-GR"/>
        </w:rPr>
        <w:t xml:space="preserve">, </w:t>
      </w:r>
      <w:r w:rsidR="00017404" w:rsidRPr="00224267">
        <w:rPr>
          <w:rFonts w:ascii="Calibri" w:hAnsi="Calibri" w:cs="Calibri"/>
          <w:lang w:val="el-GR"/>
        </w:rPr>
        <w:t>7 Σεπτεμβρίου</w:t>
      </w:r>
      <w:r w:rsidR="00784BDA" w:rsidRPr="004906CE">
        <w:rPr>
          <w:rFonts w:ascii="Calibri" w:hAnsi="Calibri" w:cs="Calibri"/>
          <w:lang w:val="el-GR"/>
        </w:rPr>
        <w:t xml:space="preserve"> 2024</w:t>
      </w:r>
    </w:p>
    <w:p w14:paraId="1D44A751" w14:textId="744D39FF" w:rsidR="002310AA" w:rsidRDefault="00917E9F" w:rsidP="00FB0858">
      <w:pPr>
        <w:jc w:val="both"/>
        <w:rPr>
          <w:sz w:val="22"/>
          <w:szCs w:val="22"/>
        </w:rPr>
      </w:pPr>
      <w:r w:rsidRPr="00C62FF6">
        <w:rPr>
          <w:sz w:val="22"/>
          <w:szCs w:val="22"/>
        </w:rPr>
        <w:t>Η Παπαστράτος, σε</w:t>
      </w:r>
      <w:r w:rsidR="002310AA" w:rsidRPr="00C62FF6">
        <w:rPr>
          <w:sz w:val="22"/>
          <w:szCs w:val="22"/>
        </w:rPr>
        <w:t xml:space="preserve"> κοινή εκδήλωση με το </w:t>
      </w:r>
      <w:r w:rsidR="002310AA" w:rsidRPr="00C62FF6">
        <w:rPr>
          <w:b/>
          <w:bCs/>
          <w:sz w:val="22"/>
          <w:szCs w:val="22"/>
        </w:rPr>
        <w:t>Υπουργείο Εθνικής Οικονομίας και Οικονομικών</w:t>
      </w:r>
      <w:r w:rsidR="002310AA" w:rsidRPr="00C62FF6">
        <w:rPr>
          <w:sz w:val="22"/>
          <w:szCs w:val="22"/>
        </w:rPr>
        <w:t xml:space="preserve">, </w:t>
      </w:r>
      <w:r w:rsidRPr="00C62FF6">
        <w:rPr>
          <w:sz w:val="22"/>
          <w:szCs w:val="22"/>
        </w:rPr>
        <w:t>στην 88</w:t>
      </w:r>
      <w:r w:rsidRPr="00C62FF6">
        <w:rPr>
          <w:sz w:val="22"/>
          <w:szCs w:val="22"/>
          <w:vertAlign w:val="superscript"/>
        </w:rPr>
        <w:t>η</w:t>
      </w:r>
      <w:r w:rsidRPr="00C62FF6">
        <w:rPr>
          <w:sz w:val="22"/>
          <w:szCs w:val="22"/>
        </w:rPr>
        <w:t xml:space="preserve"> ΔΕΘ, </w:t>
      </w:r>
      <w:r w:rsidR="002310AA" w:rsidRPr="00C62FF6">
        <w:rPr>
          <w:sz w:val="22"/>
          <w:szCs w:val="22"/>
        </w:rPr>
        <w:t xml:space="preserve">παρουσία του Υπουργού κ. </w:t>
      </w:r>
      <w:r w:rsidR="002310AA" w:rsidRPr="00C62FF6">
        <w:rPr>
          <w:b/>
          <w:bCs/>
          <w:sz w:val="22"/>
          <w:szCs w:val="22"/>
        </w:rPr>
        <w:t>Κωστή Χατζηδάκη</w:t>
      </w:r>
      <w:r w:rsidR="002310AA" w:rsidRPr="00C62FF6">
        <w:rPr>
          <w:sz w:val="22"/>
          <w:szCs w:val="22"/>
        </w:rPr>
        <w:t xml:space="preserve"> και του Προέδρου και Διευθύνοντος Συμβούλου της</w:t>
      </w:r>
      <w:r w:rsidRPr="00C62FF6">
        <w:rPr>
          <w:sz w:val="22"/>
          <w:szCs w:val="22"/>
        </w:rPr>
        <w:t xml:space="preserve"> εταιρείας</w:t>
      </w:r>
      <w:r w:rsidR="002310AA" w:rsidRPr="00C62FF6">
        <w:rPr>
          <w:sz w:val="22"/>
          <w:szCs w:val="22"/>
        </w:rPr>
        <w:t xml:space="preserve"> κ. </w:t>
      </w:r>
      <w:r w:rsidR="002310AA" w:rsidRPr="00C62FF6">
        <w:rPr>
          <w:b/>
          <w:bCs/>
          <w:sz w:val="22"/>
          <w:szCs w:val="22"/>
        </w:rPr>
        <w:t xml:space="preserve">Γιώργου </w:t>
      </w:r>
      <w:proofErr w:type="spellStart"/>
      <w:r w:rsidR="002310AA" w:rsidRPr="00C62FF6">
        <w:rPr>
          <w:b/>
          <w:bCs/>
          <w:sz w:val="22"/>
          <w:szCs w:val="22"/>
        </w:rPr>
        <w:t>Μαργώνη</w:t>
      </w:r>
      <w:proofErr w:type="spellEnd"/>
      <w:r w:rsidR="00FD54B3" w:rsidRPr="00C62FF6">
        <w:rPr>
          <w:sz w:val="22"/>
          <w:szCs w:val="22"/>
        </w:rPr>
        <w:t xml:space="preserve">, </w:t>
      </w:r>
      <w:r w:rsidR="002310AA" w:rsidRPr="00C62FF6">
        <w:rPr>
          <w:sz w:val="22"/>
          <w:szCs w:val="22"/>
        </w:rPr>
        <w:t>ανακο</w:t>
      </w:r>
      <w:r w:rsidRPr="00C62FF6">
        <w:rPr>
          <w:sz w:val="22"/>
          <w:szCs w:val="22"/>
        </w:rPr>
        <w:t>ίνωσε</w:t>
      </w:r>
      <w:r w:rsidR="002310AA" w:rsidRPr="00C62FF6">
        <w:rPr>
          <w:sz w:val="22"/>
          <w:szCs w:val="22"/>
        </w:rPr>
        <w:t xml:space="preserve"> </w:t>
      </w:r>
      <w:r w:rsidRPr="00C62FF6">
        <w:rPr>
          <w:sz w:val="22"/>
          <w:szCs w:val="22"/>
        </w:rPr>
        <w:t xml:space="preserve">ακόμη </w:t>
      </w:r>
      <w:r w:rsidR="002310AA" w:rsidRPr="00C62FF6">
        <w:rPr>
          <w:sz w:val="22"/>
          <w:szCs w:val="22"/>
        </w:rPr>
        <w:t>μια δράση για την καταπολέμηση του παράνομου εμπορίου</w:t>
      </w:r>
      <w:r w:rsidRPr="00C62FF6">
        <w:rPr>
          <w:sz w:val="22"/>
          <w:szCs w:val="22"/>
        </w:rPr>
        <w:t xml:space="preserve">, σε συνέχεια </w:t>
      </w:r>
      <w:r w:rsidR="003A7222">
        <w:rPr>
          <w:sz w:val="22"/>
          <w:szCs w:val="22"/>
        </w:rPr>
        <w:t>της</w:t>
      </w:r>
      <w:r w:rsidR="003A7222" w:rsidRPr="00C62FF6">
        <w:rPr>
          <w:sz w:val="22"/>
          <w:szCs w:val="22"/>
        </w:rPr>
        <w:t xml:space="preserve"> </w:t>
      </w:r>
      <w:r w:rsidRPr="00C62FF6">
        <w:rPr>
          <w:b/>
          <w:bCs/>
          <w:sz w:val="22"/>
          <w:szCs w:val="22"/>
        </w:rPr>
        <w:t>διαχρονικ</w:t>
      </w:r>
      <w:r w:rsidR="003A7222">
        <w:rPr>
          <w:b/>
          <w:bCs/>
          <w:sz w:val="22"/>
          <w:szCs w:val="22"/>
        </w:rPr>
        <w:t>ής</w:t>
      </w:r>
      <w:r w:rsidRPr="00C62FF6">
        <w:rPr>
          <w:sz w:val="22"/>
          <w:szCs w:val="22"/>
        </w:rPr>
        <w:t xml:space="preserve"> </w:t>
      </w:r>
      <w:r w:rsidRPr="00206A21">
        <w:rPr>
          <w:b/>
          <w:bCs/>
          <w:sz w:val="22"/>
          <w:szCs w:val="22"/>
        </w:rPr>
        <w:t>στήριξης</w:t>
      </w:r>
      <w:r w:rsidRPr="00C62FF6">
        <w:rPr>
          <w:sz w:val="22"/>
          <w:szCs w:val="22"/>
        </w:rPr>
        <w:t xml:space="preserve"> που παρέχει στους αρμόδιους φορείς</w:t>
      </w:r>
      <w:r w:rsidR="004906CE">
        <w:rPr>
          <w:sz w:val="22"/>
          <w:szCs w:val="22"/>
        </w:rPr>
        <w:t>.</w:t>
      </w:r>
    </w:p>
    <w:p w14:paraId="1ED3D6B7" w14:textId="77777777" w:rsidR="00C62FF6" w:rsidRPr="00C62FF6" w:rsidRDefault="00C62FF6" w:rsidP="00FB0858">
      <w:pPr>
        <w:jc w:val="both"/>
        <w:rPr>
          <w:sz w:val="22"/>
          <w:szCs w:val="22"/>
        </w:rPr>
      </w:pPr>
    </w:p>
    <w:p w14:paraId="6DD37FE0" w14:textId="18053C54" w:rsidR="00222E3F" w:rsidRDefault="002310AA" w:rsidP="00FB0858">
      <w:pPr>
        <w:jc w:val="both"/>
        <w:rPr>
          <w:rFonts w:cs="Calibri"/>
          <w:sz w:val="22"/>
          <w:szCs w:val="22"/>
        </w:rPr>
      </w:pPr>
      <w:r w:rsidRPr="00C62FF6">
        <w:rPr>
          <w:sz w:val="22"/>
          <w:szCs w:val="22"/>
        </w:rPr>
        <w:t xml:space="preserve">Η Παπαστράτος </w:t>
      </w:r>
      <w:r w:rsidR="00222E3F" w:rsidRPr="00C62FF6">
        <w:rPr>
          <w:sz w:val="22"/>
          <w:szCs w:val="22"/>
        </w:rPr>
        <w:t>προχώρησε στη</w:t>
      </w:r>
      <w:r w:rsidR="00A75588" w:rsidRPr="00325BD9">
        <w:rPr>
          <w:sz w:val="22"/>
          <w:szCs w:val="22"/>
        </w:rPr>
        <w:t xml:space="preserve"> </w:t>
      </w:r>
      <w:r w:rsidR="00A75588" w:rsidRPr="00ED127A">
        <w:rPr>
          <w:b/>
          <w:bCs/>
          <w:sz w:val="22"/>
          <w:szCs w:val="22"/>
        </w:rPr>
        <w:t>δωρεά καινοτόμου ψηφιακής πλατφόρμας</w:t>
      </w:r>
      <w:r w:rsidR="00A75588" w:rsidRPr="00A75588">
        <w:rPr>
          <w:sz w:val="22"/>
          <w:szCs w:val="22"/>
        </w:rPr>
        <w:t>, αξίας € 155.000,00</w:t>
      </w:r>
      <w:r w:rsidR="00A75588">
        <w:rPr>
          <w:sz w:val="22"/>
          <w:szCs w:val="22"/>
        </w:rPr>
        <w:t xml:space="preserve"> </w:t>
      </w:r>
      <w:r w:rsidR="00222E3F" w:rsidRPr="00C62FF6">
        <w:rPr>
          <w:sz w:val="22"/>
          <w:szCs w:val="22"/>
        </w:rPr>
        <w:t xml:space="preserve">στο </w:t>
      </w:r>
      <w:r w:rsidR="00222E3F" w:rsidRPr="00C62FF6">
        <w:rPr>
          <w:rFonts w:cs="Calibri"/>
          <w:b/>
          <w:bCs/>
          <w:sz w:val="22"/>
          <w:szCs w:val="22"/>
        </w:rPr>
        <w:t>Συντονιστικό Επιχειρησιακό Κέντρο Καταπολέμησης Λαθρεμπορίου</w:t>
      </w:r>
      <w:r w:rsidR="00325BD9">
        <w:rPr>
          <w:rFonts w:cs="Calibri"/>
          <w:b/>
          <w:bCs/>
          <w:sz w:val="22"/>
          <w:szCs w:val="22"/>
        </w:rPr>
        <w:t>,</w:t>
      </w:r>
      <w:r w:rsidR="00222E3F" w:rsidRPr="00C62FF6">
        <w:rPr>
          <w:rFonts w:cs="Calibri"/>
          <w:sz w:val="22"/>
          <w:szCs w:val="22"/>
        </w:rPr>
        <w:t xml:space="preserve"> η οποία θα διευκολύνει τη διασύνδεση και τον συντονισμό των δράσεων των </w:t>
      </w:r>
      <w:r w:rsidR="007D180E">
        <w:rPr>
          <w:rFonts w:cs="Calibri"/>
          <w:sz w:val="22"/>
          <w:szCs w:val="22"/>
        </w:rPr>
        <w:t>δ</w:t>
      </w:r>
      <w:r w:rsidR="00222E3F" w:rsidRPr="00C62FF6">
        <w:rPr>
          <w:rFonts w:cs="Calibri"/>
          <w:sz w:val="22"/>
          <w:szCs w:val="22"/>
        </w:rPr>
        <w:t xml:space="preserve">ιωκτικών </w:t>
      </w:r>
      <w:r w:rsidR="004906CE">
        <w:rPr>
          <w:rFonts w:cs="Calibri"/>
          <w:sz w:val="22"/>
          <w:szCs w:val="22"/>
        </w:rPr>
        <w:t>Α</w:t>
      </w:r>
      <w:r w:rsidR="00222E3F" w:rsidRPr="00C62FF6">
        <w:rPr>
          <w:rFonts w:cs="Calibri"/>
          <w:sz w:val="22"/>
          <w:szCs w:val="22"/>
        </w:rPr>
        <w:t>ρχών, ενισχύοντας την αποτελεσματικότητά τους, στην καταπολέμηση του παράνομου εμπορίου</w:t>
      </w:r>
      <w:r w:rsidR="007D180E">
        <w:rPr>
          <w:rFonts w:cs="Calibri"/>
          <w:sz w:val="22"/>
          <w:szCs w:val="22"/>
        </w:rPr>
        <w:t xml:space="preserve"> καπνικών, ενεργειακών και αλκοολούχων προϊόντων</w:t>
      </w:r>
      <w:r w:rsidR="00222E3F" w:rsidRPr="00C62FF6">
        <w:rPr>
          <w:rFonts w:cs="Calibri"/>
          <w:sz w:val="22"/>
          <w:szCs w:val="22"/>
        </w:rPr>
        <w:t xml:space="preserve">. </w:t>
      </w:r>
    </w:p>
    <w:p w14:paraId="62A579E4" w14:textId="77777777" w:rsidR="00C62FF6" w:rsidRPr="00C62FF6" w:rsidRDefault="00C62FF6" w:rsidP="00FB0858">
      <w:pPr>
        <w:jc w:val="both"/>
        <w:rPr>
          <w:rFonts w:cs="Calibri"/>
          <w:sz w:val="22"/>
          <w:szCs w:val="22"/>
        </w:rPr>
      </w:pPr>
    </w:p>
    <w:p w14:paraId="04B8EB47" w14:textId="7A2A882A" w:rsidR="001E2F21" w:rsidRDefault="001E2F21" w:rsidP="00FB0858">
      <w:pPr>
        <w:jc w:val="both"/>
        <w:rPr>
          <w:rFonts w:cs="Calibri"/>
          <w:sz w:val="22"/>
          <w:szCs w:val="22"/>
        </w:rPr>
      </w:pPr>
      <w:r w:rsidRPr="00C62FF6">
        <w:rPr>
          <w:rFonts w:cs="Calibri"/>
          <w:sz w:val="22"/>
          <w:szCs w:val="22"/>
        </w:rPr>
        <w:t xml:space="preserve">Μέσω της συγκεκριμένης ψηφιακής πλατφόρμας θα είναι εφικτή η </w:t>
      </w:r>
      <w:r w:rsidRPr="00C62FF6">
        <w:rPr>
          <w:rFonts w:cs="Calibri"/>
          <w:b/>
          <w:bCs/>
          <w:sz w:val="22"/>
          <w:szCs w:val="22"/>
        </w:rPr>
        <w:t>συλλογή και</w:t>
      </w:r>
      <w:r w:rsidR="004906CE">
        <w:rPr>
          <w:rFonts w:cs="Calibri"/>
          <w:b/>
          <w:bCs/>
          <w:sz w:val="22"/>
          <w:szCs w:val="22"/>
        </w:rPr>
        <w:t xml:space="preserve"> η</w:t>
      </w:r>
      <w:r w:rsidRPr="00C62FF6">
        <w:rPr>
          <w:rFonts w:cs="Calibri"/>
          <w:b/>
          <w:bCs/>
          <w:sz w:val="22"/>
          <w:szCs w:val="22"/>
        </w:rPr>
        <w:t xml:space="preserve"> απεικόνιση των δεδομένων των κατασχέσεων σ</w:t>
      </w:r>
      <w:r w:rsidR="00ED127A">
        <w:rPr>
          <w:rFonts w:cs="Calibri"/>
          <w:b/>
          <w:bCs/>
          <w:sz w:val="22"/>
          <w:szCs w:val="22"/>
        </w:rPr>
        <w:t>ε</w:t>
      </w:r>
      <w:r w:rsidRPr="00C62FF6">
        <w:rPr>
          <w:rFonts w:cs="Calibri"/>
          <w:b/>
          <w:bCs/>
          <w:sz w:val="22"/>
          <w:szCs w:val="22"/>
        </w:rPr>
        <w:t xml:space="preserve"> έναν ενιαίο χάρτη</w:t>
      </w:r>
      <w:r w:rsidRPr="00C62FF6">
        <w:rPr>
          <w:rFonts w:cs="Calibri"/>
          <w:sz w:val="22"/>
          <w:szCs w:val="22"/>
        </w:rPr>
        <w:t xml:space="preserve">, διευκολύνοντας την άμεση ανάλυση  και επομένως την ορθή κατανομή των πόρων από τις διωκτικές </w:t>
      </w:r>
      <w:r w:rsidR="007D180E">
        <w:rPr>
          <w:rFonts w:cs="Calibri"/>
          <w:sz w:val="22"/>
          <w:szCs w:val="22"/>
        </w:rPr>
        <w:t>Α</w:t>
      </w:r>
      <w:r w:rsidRPr="00C62FF6">
        <w:rPr>
          <w:rFonts w:cs="Calibri"/>
          <w:sz w:val="22"/>
          <w:szCs w:val="22"/>
        </w:rPr>
        <w:t>ρχές.</w:t>
      </w:r>
    </w:p>
    <w:p w14:paraId="76F50036" w14:textId="14A6139E" w:rsidR="001E2F21" w:rsidRPr="0030692B" w:rsidRDefault="001E2F21" w:rsidP="00FB0858">
      <w:pPr>
        <w:spacing w:before="100" w:beforeAutospacing="1" w:after="100" w:afterAutospacing="1"/>
        <w:jc w:val="both"/>
        <w:rPr>
          <w:rFonts w:eastAsia="Times New Roman" w:cs="Calibri"/>
          <w:sz w:val="22"/>
          <w:szCs w:val="22"/>
        </w:rPr>
      </w:pPr>
      <w:r w:rsidRPr="00C62FF6">
        <w:rPr>
          <w:rFonts w:cs="Calibri"/>
          <w:b/>
          <w:bCs/>
          <w:sz w:val="22"/>
          <w:szCs w:val="22"/>
        </w:rPr>
        <w:t xml:space="preserve">Ο Πρόεδρος και Διευθύνων Σύμβουλος της Παπαστράτος, κ. Γιώργος </w:t>
      </w:r>
      <w:proofErr w:type="spellStart"/>
      <w:r w:rsidRPr="00C62FF6">
        <w:rPr>
          <w:rFonts w:cs="Calibri"/>
          <w:b/>
          <w:bCs/>
          <w:sz w:val="22"/>
          <w:szCs w:val="22"/>
        </w:rPr>
        <w:t>Μαργώνης</w:t>
      </w:r>
      <w:proofErr w:type="spellEnd"/>
      <w:r w:rsidRPr="00C62FF6">
        <w:rPr>
          <w:rFonts w:cs="Calibri"/>
          <w:sz w:val="22"/>
          <w:szCs w:val="22"/>
        </w:rPr>
        <w:t xml:space="preserve">, δήλωσε: </w:t>
      </w:r>
      <w:r w:rsidR="00736584">
        <w:rPr>
          <w:rFonts w:eastAsia="Times New Roman" w:cs="Calibri"/>
          <w:sz w:val="22"/>
          <w:szCs w:val="22"/>
        </w:rPr>
        <w:t>«</w:t>
      </w:r>
      <w:r w:rsidR="00736584" w:rsidRPr="00317B77">
        <w:rPr>
          <w:rFonts w:eastAsia="Times New Roman" w:cs="Calibri"/>
          <w:sz w:val="22"/>
          <w:szCs w:val="22"/>
        </w:rPr>
        <w:t>Στην Παπαστράτος, στεκόμαστε αρωγοί στ</w:t>
      </w:r>
      <w:r w:rsidR="00736584">
        <w:rPr>
          <w:rFonts w:eastAsia="Times New Roman" w:cs="Calibri"/>
          <w:sz w:val="22"/>
          <w:szCs w:val="22"/>
        </w:rPr>
        <w:t>ο πλευρό της Π</w:t>
      </w:r>
      <w:r w:rsidR="00736584" w:rsidRPr="00317B77">
        <w:rPr>
          <w:rFonts w:eastAsia="Times New Roman" w:cs="Calibri"/>
          <w:sz w:val="22"/>
          <w:szCs w:val="22"/>
        </w:rPr>
        <w:t>ολιτεία</w:t>
      </w:r>
      <w:r w:rsidR="00736584">
        <w:rPr>
          <w:rFonts w:eastAsia="Times New Roman" w:cs="Calibri"/>
          <w:sz w:val="22"/>
          <w:szCs w:val="22"/>
        </w:rPr>
        <w:t>ς</w:t>
      </w:r>
      <w:r w:rsidR="00736584" w:rsidRPr="00317B77">
        <w:rPr>
          <w:rFonts w:eastAsia="Times New Roman" w:cs="Calibri"/>
          <w:sz w:val="22"/>
          <w:szCs w:val="22"/>
        </w:rPr>
        <w:t xml:space="preserve"> για την καταπολέμηση του παράνομου εμπορίου, το οποίο στερεί πολύτιμους πόρους από τα δημόσια ταμεία και ενισχύει τη δράση εγκληματικών οργανώσεων. </w:t>
      </w:r>
      <w:r w:rsidR="00736584">
        <w:rPr>
          <w:rFonts w:eastAsia="Times New Roman" w:cs="Calibri"/>
          <w:sz w:val="22"/>
          <w:szCs w:val="22"/>
        </w:rPr>
        <w:t>Από το 2012</w:t>
      </w:r>
      <w:r w:rsidR="00645CF9">
        <w:rPr>
          <w:rFonts w:eastAsia="Times New Roman" w:cs="Calibri"/>
          <w:sz w:val="22"/>
          <w:szCs w:val="22"/>
        </w:rPr>
        <w:t>,</w:t>
      </w:r>
      <w:r w:rsidR="00736584">
        <w:rPr>
          <w:rFonts w:eastAsia="Times New Roman" w:cs="Calibri"/>
          <w:sz w:val="22"/>
          <w:szCs w:val="22"/>
        </w:rPr>
        <w:t xml:space="preserve"> έ</w:t>
      </w:r>
      <w:r w:rsidR="00736584" w:rsidRPr="00317B77">
        <w:rPr>
          <w:rFonts w:eastAsia="Times New Roman" w:cs="Calibri"/>
          <w:sz w:val="22"/>
          <w:szCs w:val="22"/>
        </w:rPr>
        <w:t xml:space="preserve">χουμε συνάψει σειρά Συμφωνιών Συνεργασίας με τις </w:t>
      </w:r>
      <w:r w:rsidR="00736584">
        <w:rPr>
          <w:rFonts w:eastAsia="Times New Roman" w:cs="Calibri"/>
          <w:sz w:val="22"/>
          <w:szCs w:val="22"/>
        </w:rPr>
        <w:t>δ</w:t>
      </w:r>
      <w:r w:rsidR="00736584" w:rsidRPr="00317B77">
        <w:rPr>
          <w:rFonts w:eastAsia="Times New Roman" w:cs="Calibri"/>
          <w:sz w:val="22"/>
          <w:szCs w:val="22"/>
        </w:rPr>
        <w:t xml:space="preserve">ιωκτικές Αρχές και έχουμε </w:t>
      </w:r>
      <w:r w:rsidR="00736584">
        <w:rPr>
          <w:rFonts w:eastAsia="Times New Roman" w:cs="Calibri"/>
          <w:sz w:val="22"/>
          <w:szCs w:val="22"/>
        </w:rPr>
        <w:t>υποστηρίξει έμπρακτα</w:t>
      </w:r>
      <w:r w:rsidR="00736584" w:rsidRPr="00317B77">
        <w:rPr>
          <w:rFonts w:eastAsia="Times New Roman" w:cs="Calibri"/>
          <w:sz w:val="22"/>
          <w:szCs w:val="22"/>
        </w:rPr>
        <w:t xml:space="preserve"> τις προσπάθειές </w:t>
      </w:r>
      <w:r w:rsidR="00736584">
        <w:rPr>
          <w:rFonts w:eastAsia="Times New Roman" w:cs="Calibri"/>
          <w:sz w:val="22"/>
          <w:szCs w:val="22"/>
        </w:rPr>
        <w:t xml:space="preserve">τους προσφέροντας </w:t>
      </w:r>
      <w:r w:rsidR="00736584" w:rsidRPr="00317B77">
        <w:rPr>
          <w:rFonts w:eastAsia="Times New Roman" w:cs="Calibri"/>
          <w:sz w:val="22"/>
          <w:szCs w:val="22"/>
        </w:rPr>
        <w:t xml:space="preserve"> </w:t>
      </w:r>
      <w:r w:rsidR="00736584">
        <w:rPr>
          <w:rFonts w:eastAsia="Times New Roman" w:cs="Calibri"/>
          <w:sz w:val="22"/>
          <w:szCs w:val="22"/>
        </w:rPr>
        <w:t xml:space="preserve">7 </w:t>
      </w:r>
      <w:r w:rsidR="00736584" w:rsidRPr="00317B77">
        <w:rPr>
          <w:rFonts w:eastAsia="Times New Roman" w:cs="Calibri"/>
          <w:sz w:val="22"/>
          <w:szCs w:val="22"/>
        </w:rPr>
        <w:t xml:space="preserve">εκατ. ευρώ για </w:t>
      </w:r>
      <w:r w:rsidR="00736584">
        <w:rPr>
          <w:rFonts w:eastAsia="Times New Roman" w:cs="Calibri"/>
          <w:sz w:val="22"/>
          <w:szCs w:val="22"/>
        </w:rPr>
        <w:t xml:space="preserve">αγορά </w:t>
      </w:r>
      <w:r w:rsidR="00736584" w:rsidRPr="00317B77">
        <w:rPr>
          <w:rFonts w:eastAsia="Times New Roman" w:cs="Calibri"/>
          <w:sz w:val="22"/>
          <w:szCs w:val="22"/>
        </w:rPr>
        <w:t>εξοπλισμ</w:t>
      </w:r>
      <w:r w:rsidR="00736584">
        <w:rPr>
          <w:rFonts w:eastAsia="Times New Roman" w:cs="Calibri"/>
          <w:sz w:val="22"/>
          <w:szCs w:val="22"/>
        </w:rPr>
        <w:t xml:space="preserve">ού, κάλυψη </w:t>
      </w:r>
      <w:r w:rsidR="00736584" w:rsidRPr="00317B77">
        <w:rPr>
          <w:rFonts w:eastAsia="Times New Roman" w:cs="Calibri"/>
          <w:sz w:val="22"/>
          <w:szCs w:val="22"/>
        </w:rPr>
        <w:t>λειτουργικ</w:t>
      </w:r>
      <w:r w:rsidR="00736584">
        <w:rPr>
          <w:rFonts w:eastAsia="Times New Roman" w:cs="Calibri"/>
          <w:sz w:val="22"/>
          <w:szCs w:val="22"/>
        </w:rPr>
        <w:t>ών</w:t>
      </w:r>
      <w:r w:rsidR="00736584" w:rsidRPr="00317B77">
        <w:rPr>
          <w:rFonts w:eastAsia="Times New Roman" w:cs="Calibri"/>
          <w:sz w:val="22"/>
          <w:szCs w:val="22"/>
        </w:rPr>
        <w:t xml:space="preserve"> αν</w:t>
      </w:r>
      <w:r w:rsidR="00736584">
        <w:rPr>
          <w:rFonts w:eastAsia="Times New Roman" w:cs="Calibri"/>
          <w:sz w:val="22"/>
          <w:szCs w:val="22"/>
        </w:rPr>
        <w:t xml:space="preserve">αγκών και υλοποίηση δράσεων ενημέρωσης και ευαισθητοποίησης του κοινού. </w:t>
      </w:r>
      <w:r w:rsidR="00736584" w:rsidRPr="00317B77">
        <w:rPr>
          <w:rFonts w:eastAsia="Times New Roman" w:cs="Calibri"/>
          <w:sz w:val="22"/>
          <w:szCs w:val="22"/>
        </w:rPr>
        <w:t>Σήμερα, με τη νέα μας δωρεά</w:t>
      </w:r>
      <w:r w:rsidR="00736584">
        <w:rPr>
          <w:rFonts w:eastAsia="Times New Roman" w:cs="Calibri"/>
          <w:sz w:val="22"/>
          <w:szCs w:val="22"/>
        </w:rPr>
        <w:t xml:space="preserve"> </w:t>
      </w:r>
      <w:r w:rsidR="007D180E">
        <w:rPr>
          <w:rFonts w:eastAsia="Times New Roman" w:cs="Calibri"/>
          <w:sz w:val="22"/>
          <w:szCs w:val="22"/>
        </w:rPr>
        <w:t xml:space="preserve">για </w:t>
      </w:r>
      <w:r w:rsidR="00736584">
        <w:rPr>
          <w:rFonts w:eastAsia="Times New Roman" w:cs="Calibri"/>
          <w:sz w:val="22"/>
          <w:szCs w:val="22"/>
        </w:rPr>
        <w:t xml:space="preserve">τη δημιουργία μιας καινοτόμου </w:t>
      </w:r>
      <w:r w:rsidR="00736584" w:rsidRPr="00B37DD5">
        <w:rPr>
          <w:rFonts w:eastAsia="Times New Roman" w:cs="Calibri"/>
          <w:sz w:val="22"/>
          <w:szCs w:val="22"/>
        </w:rPr>
        <w:t>ψηφιακή</w:t>
      </w:r>
      <w:r w:rsidR="00736584">
        <w:rPr>
          <w:rFonts w:eastAsia="Times New Roman" w:cs="Calibri"/>
          <w:sz w:val="22"/>
          <w:szCs w:val="22"/>
        </w:rPr>
        <w:t>ς πλατφόρμας για τη</w:t>
      </w:r>
      <w:r w:rsidR="00736584" w:rsidRPr="00B37DD5">
        <w:rPr>
          <w:rFonts w:eastAsia="Times New Roman" w:cs="Calibri"/>
          <w:sz w:val="22"/>
          <w:szCs w:val="22"/>
        </w:rPr>
        <w:t xml:space="preserve"> διασύνδεση των διωκτικών Αρχών</w:t>
      </w:r>
      <w:r w:rsidR="00736584">
        <w:rPr>
          <w:rFonts w:eastAsia="Times New Roman" w:cs="Calibri"/>
          <w:sz w:val="22"/>
          <w:szCs w:val="22"/>
        </w:rPr>
        <w:t xml:space="preserve">, ενισχύουμε ακόμη περισσότερο </w:t>
      </w:r>
      <w:r w:rsidR="00736584" w:rsidRPr="00F42A6F">
        <w:rPr>
          <w:rFonts w:eastAsia="Times New Roman" w:cs="Calibri"/>
          <w:sz w:val="22"/>
          <w:szCs w:val="22"/>
        </w:rPr>
        <w:t>τη</w:t>
      </w:r>
      <w:r w:rsidR="00736584">
        <w:rPr>
          <w:rFonts w:eastAsia="Times New Roman" w:cs="Calibri"/>
          <w:sz w:val="22"/>
          <w:szCs w:val="22"/>
        </w:rPr>
        <w:t>ν</w:t>
      </w:r>
      <w:r w:rsidR="00736584" w:rsidRPr="00F42A6F">
        <w:rPr>
          <w:rFonts w:eastAsia="Times New Roman" w:cs="Calibri"/>
          <w:sz w:val="22"/>
          <w:szCs w:val="22"/>
        </w:rPr>
        <w:t xml:space="preserve"> αποτελεσματικότητα</w:t>
      </w:r>
      <w:r w:rsidR="00736584">
        <w:rPr>
          <w:rFonts w:eastAsia="Times New Roman" w:cs="Calibri"/>
          <w:sz w:val="22"/>
          <w:szCs w:val="22"/>
        </w:rPr>
        <w:t xml:space="preserve"> </w:t>
      </w:r>
      <w:r w:rsidR="00736584" w:rsidRPr="00F42A6F">
        <w:rPr>
          <w:rFonts w:eastAsia="Times New Roman" w:cs="Calibri"/>
          <w:sz w:val="22"/>
          <w:szCs w:val="22"/>
        </w:rPr>
        <w:t>των επιχειρήσεων καταπολέμησης</w:t>
      </w:r>
      <w:r w:rsidR="00736584">
        <w:rPr>
          <w:rFonts w:eastAsia="Times New Roman" w:cs="Calibri"/>
          <w:sz w:val="22"/>
          <w:szCs w:val="22"/>
        </w:rPr>
        <w:t xml:space="preserve"> του</w:t>
      </w:r>
      <w:r w:rsidR="00736584" w:rsidRPr="00F42A6F">
        <w:rPr>
          <w:rFonts w:eastAsia="Times New Roman" w:cs="Calibri"/>
          <w:sz w:val="22"/>
          <w:szCs w:val="22"/>
        </w:rPr>
        <w:t xml:space="preserve"> </w:t>
      </w:r>
      <w:r w:rsidR="00736584">
        <w:rPr>
          <w:rFonts w:eastAsia="Times New Roman" w:cs="Calibri"/>
          <w:sz w:val="22"/>
          <w:szCs w:val="22"/>
        </w:rPr>
        <w:t xml:space="preserve">λαθρεμπορίου. </w:t>
      </w:r>
      <w:r w:rsidR="00736584" w:rsidRPr="00317B77">
        <w:rPr>
          <w:rFonts w:eastAsia="Times New Roman" w:cs="Calibri"/>
          <w:sz w:val="22"/>
          <w:szCs w:val="22"/>
        </w:rPr>
        <w:t>Για κάθε μας βήμα προς τα μπροστά, κάνουμε και ένα βήμα μαζί με την κοινωνία</w:t>
      </w:r>
      <w:r w:rsidR="00736584">
        <w:rPr>
          <w:rFonts w:eastAsia="Times New Roman" w:cs="Calibri"/>
          <w:sz w:val="22"/>
          <w:szCs w:val="22"/>
        </w:rPr>
        <w:t>».</w:t>
      </w:r>
    </w:p>
    <w:p w14:paraId="22A1BD11" w14:textId="77777777" w:rsidR="00C62FF6" w:rsidRPr="00C62FF6" w:rsidRDefault="00C62FF6" w:rsidP="00FB0858">
      <w:pPr>
        <w:jc w:val="both"/>
        <w:rPr>
          <w:rFonts w:cs="Calibri"/>
          <w:sz w:val="22"/>
          <w:szCs w:val="22"/>
        </w:rPr>
      </w:pPr>
    </w:p>
    <w:p w14:paraId="30161D97" w14:textId="201CA017" w:rsidR="001E2F21" w:rsidRPr="00C62FF6" w:rsidRDefault="001E2F21" w:rsidP="00FB0858">
      <w:pPr>
        <w:jc w:val="both"/>
        <w:rPr>
          <w:rFonts w:cs="Calibri"/>
          <w:b/>
          <w:bCs/>
          <w:sz w:val="22"/>
          <w:szCs w:val="22"/>
        </w:rPr>
      </w:pPr>
      <w:r w:rsidRPr="00647F49">
        <w:rPr>
          <w:rFonts w:cs="Calibri"/>
          <w:sz w:val="22"/>
          <w:szCs w:val="22"/>
        </w:rPr>
        <w:lastRenderedPageBreak/>
        <w:t xml:space="preserve">Ο </w:t>
      </w:r>
      <w:r w:rsidRPr="00647F49">
        <w:rPr>
          <w:rFonts w:cs="Calibri"/>
          <w:b/>
          <w:bCs/>
          <w:sz w:val="22"/>
          <w:szCs w:val="22"/>
        </w:rPr>
        <w:t>Υπουργός Εθνικής Οικονομίας και Οικονομικών</w:t>
      </w:r>
      <w:r w:rsidRPr="00647F49">
        <w:rPr>
          <w:rFonts w:cs="Calibri"/>
          <w:sz w:val="22"/>
          <w:szCs w:val="22"/>
        </w:rPr>
        <w:t xml:space="preserve">, </w:t>
      </w:r>
      <w:r w:rsidRPr="00647F49">
        <w:rPr>
          <w:rFonts w:cs="Calibri"/>
          <w:b/>
          <w:bCs/>
          <w:sz w:val="22"/>
          <w:szCs w:val="22"/>
        </w:rPr>
        <w:t>κ. Κωστής Χατζηδάκης</w:t>
      </w:r>
      <w:r w:rsidRPr="00647F49">
        <w:rPr>
          <w:rFonts w:cs="Calibri"/>
          <w:sz w:val="22"/>
          <w:szCs w:val="22"/>
        </w:rPr>
        <w:t>, σημείωσε τα εξής:</w:t>
      </w:r>
      <w:r w:rsidR="00647F49">
        <w:rPr>
          <w:rFonts w:cs="Calibri"/>
          <w:sz w:val="22"/>
          <w:szCs w:val="22"/>
        </w:rPr>
        <w:t xml:space="preserve"> «</w:t>
      </w:r>
      <w:r w:rsidR="00647F49" w:rsidRPr="00647F49">
        <w:rPr>
          <w:rFonts w:cs="Calibri"/>
          <w:sz w:val="22"/>
          <w:szCs w:val="22"/>
        </w:rPr>
        <w:t>Το λαθρεμπόριο τσιγάρων και γενικότερα καπνικών προϊόντων στερεί κάθε χρόνο από το Δημόσιο έσοδα, ύψους μισού δις. ευρώ. Είναι σημαντικό, λοιπόν, να αντιμετωπιστεί ακόμα πιο αποτελεσματικά το πρόβλημα. Η Πολιτεία κάνει πολλές προσπάθειες μόνη της, αλλά και σε συνεργασία με τον ιδιωτικό τομέα, προς αυτή την κατεύθυνση. Η συνεργασία με την Παπαστράτος είναι ένα τέτοιο παράδειγμα. Μέχρι σήμερα έχουν γίνει σειρά κινήσεων από κοινού. Τώρα, με τη χρηματοδότηση της Παπαστράτος, προχωρούμε σε αυτήν την ψηφιακή πλατφόρμα, που θα συντελέσει πολύ στον συντονισμό των διαφόρων διωκτικών αρχών, ώστε να κάνουν τη δουλειά τους καλύτερα και ταχύτερα. Και γι' αυτό το λόγο ευχαριστούμε την Παπαστράτος για τη συνεισφορά της.</w:t>
      </w:r>
      <w:r w:rsidR="00647F49">
        <w:rPr>
          <w:rFonts w:cs="Calibri"/>
          <w:sz w:val="22"/>
          <w:szCs w:val="22"/>
        </w:rPr>
        <w:t>»</w:t>
      </w:r>
    </w:p>
    <w:bookmarkEnd w:id="0"/>
    <w:p w14:paraId="5B79FB00" w14:textId="77777777" w:rsidR="00784BDA" w:rsidRPr="00C62FF6" w:rsidRDefault="00784BDA" w:rsidP="00FB0858">
      <w:pPr>
        <w:jc w:val="both"/>
        <w:rPr>
          <w:i/>
          <w:iCs/>
          <w:sz w:val="22"/>
          <w:szCs w:val="22"/>
        </w:rPr>
      </w:pPr>
    </w:p>
    <w:p w14:paraId="7F97CD93" w14:textId="7A2918CE" w:rsidR="00C62FF6" w:rsidRPr="00C62FF6" w:rsidRDefault="00784BDA" w:rsidP="003E50C7">
      <w:pPr>
        <w:jc w:val="center"/>
        <w:rPr>
          <w:rStyle w:val="-"/>
          <w:b/>
          <w:bCs/>
          <w:color w:val="auto"/>
          <w:sz w:val="22"/>
          <w:szCs w:val="22"/>
          <w:u w:val="none"/>
        </w:rPr>
      </w:pPr>
      <w:r w:rsidRPr="00C62FF6">
        <w:rPr>
          <w:b/>
          <w:bCs/>
          <w:sz w:val="22"/>
          <w:szCs w:val="22"/>
        </w:rPr>
        <w:t>-ΤΕΛΟΣ-</w:t>
      </w:r>
      <w:bookmarkEnd w:id="1"/>
    </w:p>
    <w:p w14:paraId="7965D384" w14:textId="77777777" w:rsidR="00C62FF6" w:rsidRPr="00C62FF6" w:rsidRDefault="00C62FF6" w:rsidP="00FB0858">
      <w:pPr>
        <w:contextualSpacing/>
        <w:jc w:val="both"/>
        <w:textAlignment w:val="baseline"/>
        <w:rPr>
          <w:rFonts w:eastAsia="Times New Roman" w:cs="Calibri"/>
          <w:sz w:val="18"/>
          <w:szCs w:val="18"/>
        </w:rPr>
      </w:pPr>
    </w:p>
    <w:p w14:paraId="6B67C049" w14:textId="77777777" w:rsidR="00C62FF6" w:rsidRPr="00C62FF6" w:rsidRDefault="00C62FF6" w:rsidP="00FB0858">
      <w:pPr>
        <w:pStyle w:val="paragraph"/>
        <w:spacing w:before="0" w:beforeAutospacing="0" w:after="0" w:afterAutospacing="0"/>
        <w:contextualSpacing/>
        <w:jc w:val="both"/>
        <w:textAlignment w:val="baseline"/>
        <w:rPr>
          <w:rFonts w:ascii="Calibri" w:hAnsi="Calibri" w:cs="Calibri"/>
          <w:sz w:val="18"/>
          <w:szCs w:val="18"/>
          <w:lang w:val="el-GR"/>
        </w:rPr>
      </w:pPr>
      <w:r w:rsidRPr="00C62FF6">
        <w:rPr>
          <w:rStyle w:val="normaltextrun"/>
          <w:rFonts w:ascii="Calibri" w:hAnsi="Calibri" w:cs="Calibri"/>
          <w:b/>
          <w:bCs/>
          <w:sz w:val="18"/>
          <w:szCs w:val="18"/>
          <w:lang w:val="el-GR"/>
        </w:rPr>
        <w:t>Σχετικά με την ΠΑΠΑΣΤΡΑΤΟΣ </w:t>
      </w:r>
      <w:r w:rsidRPr="00C62FF6">
        <w:rPr>
          <w:rStyle w:val="eop"/>
          <w:rFonts w:ascii="Calibri" w:hAnsi="Calibri" w:cs="Calibri"/>
          <w:sz w:val="18"/>
          <w:szCs w:val="18"/>
        </w:rPr>
        <w:t> </w:t>
      </w:r>
    </w:p>
    <w:p w14:paraId="0648ABDB" w14:textId="77777777" w:rsidR="00C62FF6" w:rsidRPr="00C62FF6" w:rsidRDefault="00C62FF6" w:rsidP="00FB0858">
      <w:pPr>
        <w:pStyle w:val="paragraph"/>
        <w:spacing w:before="0" w:beforeAutospacing="0" w:after="0" w:afterAutospacing="0"/>
        <w:contextualSpacing/>
        <w:jc w:val="both"/>
        <w:textAlignment w:val="baseline"/>
        <w:rPr>
          <w:rFonts w:ascii="Aptos" w:hAnsi="Aptos" w:cs="Aptos"/>
          <w:sz w:val="18"/>
          <w:szCs w:val="18"/>
          <w:lang w:val="el-GR"/>
        </w:rPr>
      </w:pPr>
    </w:p>
    <w:p w14:paraId="668BBFF9" w14:textId="12091B48" w:rsidR="00C62FF6" w:rsidRPr="0030692B" w:rsidRDefault="0030692B" w:rsidP="00FB0858">
      <w:pPr>
        <w:pStyle w:val="paragraph"/>
        <w:spacing w:before="0" w:beforeAutospacing="0" w:after="0" w:afterAutospacing="0"/>
        <w:contextualSpacing/>
        <w:jc w:val="both"/>
        <w:textAlignment w:val="baseline"/>
        <w:rPr>
          <w:rFonts w:ascii="Calibri" w:eastAsia="Calibri" w:hAnsi="Calibri" w:cs="Aptos"/>
          <w:sz w:val="18"/>
          <w:szCs w:val="18"/>
          <w:lang w:val="el-GR"/>
        </w:rPr>
      </w:pPr>
      <w:r w:rsidRPr="0030692B">
        <w:rPr>
          <w:rFonts w:ascii="Calibri" w:eastAsia="Calibri" w:hAnsi="Calibri" w:cs="Aptos"/>
          <w:sz w:val="18"/>
          <w:szCs w:val="18"/>
          <w:lang w:val="el-GR"/>
        </w:rPr>
        <w:t xml:space="preserve">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w:t>
      </w:r>
      <w:proofErr w:type="spellStart"/>
      <w:r w:rsidRPr="0030692B">
        <w:rPr>
          <w:rFonts w:ascii="Calibri" w:eastAsia="Calibri" w:hAnsi="Calibri" w:cs="Aptos"/>
          <w:sz w:val="18"/>
          <w:szCs w:val="18"/>
          <w:lang w:val="el-GR"/>
        </w:rPr>
        <w:t>αδειοδότησε</w:t>
      </w:r>
      <w:proofErr w:type="spellEnd"/>
      <w:r w:rsidRPr="0030692B">
        <w:rPr>
          <w:rFonts w:ascii="Calibri" w:eastAsia="Calibri" w:hAnsi="Calibri" w:cs="Aptos"/>
          <w:sz w:val="18"/>
          <w:szCs w:val="18"/>
          <w:lang w:val="el-GR"/>
        </w:rPr>
        <w:t xml:space="preserve"> το IQOS ως προϊόν διαφοροποιημένου κινδύνου, κατάλληλο για την προαγωγή της δημόσιας υγείας. Η νέα αυτή τεχνολογία είναι διαθέσιμη σε 90 χώρες, την έχουν επιλέξει περίπου 36,5 εκατ. ενήλικοι καπνιστές σε όλο τον κόσμο και περισσότεροι από 550.000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t>
      </w:r>
      <w:proofErr w:type="spellStart"/>
      <w:r w:rsidRPr="0030692B">
        <w:rPr>
          <w:rFonts w:ascii="Calibri" w:eastAsia="Calibri" w:hAnsi="Calibri" w:cs="Aptos"/>
          <w:sz w:val="18"/>
          <w:szCs w:val="18"/>
          <w:lang w:val="el-GR"/>
        </w:rPr>
        <w:t>Work</w:t>
      </w:r>
      <w:proofErr w:type="spellEnd"/>
      <w:r w:rsidRPr="0030692B">
        <w:rPr>
          <w:rFonts w:ascii="Calibri" w:eastAsia="Calibri" w:hAnsi="Calibri" w:cs="Aptos"/>
          <w:sz w:val="18"/>
          <w:szCs w:val="18"/>
          <w:lang w:val="el-GR"/>
        </w:rPr>
        <w:t xml:space="preserve"> </w:t>
      </w:r>
      <w:proofErr w:type="spellStart"/>
      <w:r w:rsidRPr="0030692B">
        <w:rPr>
          <w:rFonts w:ascii="Calibri" w:eastAsia="Calibri" w:hAnsi="Calibri" w:cs="Aptos"/>
          <w:sz w:val="18"/>
          <w:szCs w:val="18"/>
          <w:lang w:val="el-GR"/>
        </w:rPr>
        <w:t>Place</w:t>
      </w:r>
      <w:proofErr w:type="spellEnd"/>
      <w:r w:rsidRPr="0030692B">
        <w:rPr>
          <w:rFonts w:ascii="Calibri" w:eastAsia="Calibri" w:hAnsi="Calibri" w:cs="Aptos"/>
          <w:sz w:val="18"/>
          <w:szCs w:val="18"/>
          <w:lang w:val="el-GR"/>
        </w:rPr>
        <w:t xml:space="preserve"> και Top </w:t>
      </w:r>
      <w:proofErr w:type="spellStart"/>
      <w:r w:rsidRPr="0030692B">
        <w:rPr>
          <w:rFonts w:ascii="Calibri" w:eastAsia="Calibri" w:hAnsi="Calibri" w:cs="Aptos"/>
          <w:sz w:val="18"/>
          <w:szCs w:val="18"/>
          <w:lang w:val="el-GR"/>
        </w:rPr>
        <w:t>Employer</w:t>
      </w:r>
      <w:proofErr w:type="spellEnd"/>
      <w:r w:rsidRPr="0030692B">
        <w:rPr>
          <w:rFonts w:ascii="Calibri" w:eastAsia="Calibri" w:hAnsi="Calibri" w:cs="Aptos"/>
          <w:sz w:val="18"/>
          <w:szCs w:val="18"/>
          <w:lang w:val="el-GR"/>
        </w:rPr>
        <w:t xml:space="preserve"> και η πιστοποίησή της ως η πρώτη εταιρεία στην Ελλάδα με </w:t>
      </w:r>
      <w:proofErr w:type="spellStart"/>
      <w:r w:rsidRPr="0030692B">
        <w:rPr>
          <w:rFonts w:ascii="Calibri" w:eastAsia="Calibri" w:hAnsi="Calibri" w:cs="Aptos"/>
          <w:sz w:val="18"/>
          <w:szCs w:val="18"/>
          <w:lang w:val="el-GR"/>
        </w:rPr>
        <w:t>Equal</w:t>
      </w:r>
      <w:proofErr w:type="spellEnd"/>
      <w:r w:rsidRPr="0030692B">
        <w:rPr>
          <w:rFonts w:ascii="Calibri" w:eastAsia="Calibri" w:hAnsi="Calibri" w:cs="Aptos"/>
          <w:sz w:val="18"/>
          <w:szCs w:val="18"/>
          <w:lang w:val="el-GR"/>
        </w:rPr>
        <w:t xml:space="preserve"> </w:t>
      </w:r>
      <w:proofErr w:type="spellStart"/>
      <w:r w:rsidRPr="0030692B">
        <w:rPr>
          <w:rFonts w:ascii="Calibri" w:eastAsia="Calibri" w:hAnsi="Calibri" w:cs="Aptos"/>
          <w:sz w:val="18"/>
          <w:szCs w:val="18"/>
          <w:lang w:val="el-GR"/>
        </w:rPr>
        <w:t>Salary</w:t>
      </w:r>
      <w:proofErr w:type="spellEnd"/>
      <w:r w:rsidRPr="0030692B">
        <w:rPr>
          <w:rFonts w:ascii="Calibri" w:eastAsia="Calibri" w:hAnsi="Calibri" w:cs="Aptos"/>
          <w:sz w:val="18"/>
          <w:szCs w:val="18"/>
          <w:lang w:val="el-GR"/>
        </w:rPr>
        <w:t xml:space="preserve"> και ως η πρώτη “</w:t>
      </w:r>
      <w:proofErr w:type="spellStart"/>
      <w:r w:rsidRPr="0030692B">
        <w:rPr>
          <w:rFonts w:ascii="Calibri" w:eastAsia="Calibri" w:hAnsi="Calibri" w:cs="Aptos"/>
          <w:sz w:val="18"/>
          <w:szCs w:val="18"/>
          <w:lang w:val="el-GR"/>
        </w:rPr>
        <w:t>Smoke</w:t>
      </w:r>
      <w:proofErr w:type="spellEnd"/>
      <w:r w:rsidRPr="0030692B">
        <w:rPr>
          <w:rFonts w:ascii="Calibri" w:eastAsia="Calibri" w:hAnsi="Calibri" w:cs="Aptos"/>
          <w:sz w:val="18"/>
          <w:szCs w:val="18"/>
          <w:lang w:val="el-GR"/>
        </w:rPr>
        <w:t xml:space="preserv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history="1">
        <w:r w:rsidRPr="000E75EE">
          <w:rPr>
            <w:rStyle w:val="-"/>
            <w:rFonts w:ascii="Calibri" w:eastAsia="Calibri" w:hAnsi="Calibri" w:cs="Aptos"/>
            <w:sz w:val="18"/>
            <w:szCs w:val="18"/>
            <w:lang w:val="el-GR"/>
          </w:rPr>
          <w:t>www.papastratosmazi.gr</w:t>
        </w:r>
      </w:hyperlink>
      <w:r w:rsidRPr="0030692B">
        <w:rPr>
          <w:rFonts w:ascii="Calibri" w:eastAsia="Calibri" w:hAnsi="Calibri" w:cs="Aptos"/>
          <w:sz w:val="18"/>
          <w:szCs w:val="18"/>
          <w:lang w:val="el-GR"/>
        </w:rPr>
        <w:t>.</w:t>
      </w:r>
    </w:p>
    <w:p w14:paraId="23683D96" w14:textId="77777777" w:rsidR="0030692B" w:rsidRPr="0030692B" w:rsidRDefault="0030692B" w:rsidP="00FB0858">
      <w:pPr>
        <w:pStyle w:val="paragraph"/>
        <w:spacing w:before="0" w:beforeAutospacing="0" w:after="0" w:afterAutospacing="0"/>
        <w:contextualSpacing/>
        <w:jc w:val="both"/>
        <w:textAlignment w:val="baseline"/>
        <w:rPr>
          <w:rStyle w:val="eop"/>
          <w:rFonts w:ascii="Aptos" w:hAnsi="Aptos" w:cs="Aptos"/>
          <w:sz w:val="18"/>
          <w:szCs w:val="18"/>
          <w:lang w:val="el-GR"/>
        </w:rPr>
      </w:pPr>
    </w:p>
    <w:p w14:paraId="1A50ADD1" w14:textId="77777777" w:rsidR="00C62FF6" w:rsidRPr="00C62FF6" w:rsidRDefault="00C62FF6" w:rsidP="00FB0858">
      <w:pPr>
        <w:suppressAutoHyphens/>
        <w:contextualSpacing/>
        <w:jc w:val="both"/>
        <w:rPr>
          <w:rFonts w:cs="Aptos"/>
          <w:iCs/>
          <w:sz w:val="18"/>
          <w:szCs w:val="18"/>
        </w:rPr>
      </w:pPr>
      <w:r w:rsidRPr="00C62FF6">
        <w:rPr>
          <w:rFonts w:cs="Aptos"/>
          <w:sz w:val="18"/>
          <w:szCs w:val="18"/>
        </w:rPr>
        <w:t xml:space="preserve">Για επικοινωνία με την εταιρεία: Κατερίνα Χατζοπούλου, Διευθύντρια Επικοινωνίας, </w:t>
      </w:r>
      <w:r w:rsidRPr="00C62FF6">
        <w:rPr>
          <w:rFonts w:cs="Aptos"/>
          <w:sz w:val="18"/>
          <w:szCs w:val="18"/>
          <w:lang w:val="en-US"/>
        </w:rPr>
        <w:t>Media</w:t>
      </w:r>
      <w:r w:rsidRPr="00C62FF6">
        <w:rPr>
          <w:rFonts w:cs="Aptos"/>
          <w:sz w:val="18"/>
          <w:szCs w:val="18"/>
        </w:rPr>
        <w:t xml:space="preserve"> </w:t>
      </w:r>
      <w:r w:rsidRPr="00C62FF6">
        <w:rPr>
          <w:rFonts w:cs="Aptos"/>
          <w:sz w:val="18"/>
          <w:szCs w:val="18"/>
          <w:lang w:val="en-US"/>
        </w:rPr>
        <w:t>Relations</w:t>
      </w:r>
      <w:r w:rsidRPr="00C62FF6">
        <w:rPr>
          <w:rFonts w:cs="Aptos"/>
          <w:sz w:val="18"/>
          <w:szCs w:val="18"/>
        </w:rPr>
        <w:t xml:space="preserve"> &amp; </w:t>
      </w:r>
      <w:r w:rsidRPr="00C62FF6">
        <w:rPr>
          <w:rFonts w:cs="Aptos"/>
          <w:sz w:val="18"/>
          <w:szCs w:val="18"/>
          <w:lang w:val="en-US"/>
        </w:rPr>
        <w:t>Content</w:t>
      </w:r>
      <w:r w:rsidRPr="00C62FF6">
        <w:rPr>
          <w:rFonts w:cs="Aptos"/>
          <w:sz w:val="18"/>
          <w:szCs w:val="18"/>
        </w:rPr>
        <w:t xml:space="preserve"> Παπαστράτος, </w:t>
      </w:r>
      <w:proofErr w:type="spellStart"/>
      <w:r w:rsidRPr="00C62FF6">
        <w:rPr>
          <w:rFonts w:cs="Aptos"/>
          <w:sz w:val="18"/>
          <w:szCs w:val="18"/>
        </w:rPr>
        <w:t>τηλ</w:t>
      </w:r>
      <w:proofErr w:type="spellEnd"/>
      <w:r w:rsidRPr="00C62FF6">
        <w:rPr>
          <w:rFonts w:cs="Aptos"/>
          <w:sz w:val="18"/>
          <w:szCs w:val="18"/>
        </w:rPr>
        <w:t>. 210 419 3000</w:t>
      </w:r>
      <w:r w:rsidRPr="00C62FF6">
        <w:rPr>
          <w:rFonts w:eastAsia="SimSun" w:cs="Aptos"/>
          <w:i/>
          <w:sz w:val="18"/>
          <w:szCs w:val="18"/>
          <w:lang w:eastAsia="ar-SA"/>
        </w:rPr>
        <w:t xml:space="preserve"> </w:t>
      </w:r>
      <w:r w:rsidRPr="00C62FF6">
        <w:rPr>
          <w:rFonts w:eastAsia="SimSun" w:cs="Aptos"/>
          <w:color w:val="0000FF"/>
          <w:sz w:val="18"/>
          <w:szCs w:val="18"/>
          <w:u w:val="single"/>
          <w:lang w:eastAsia="ar-SA"/>
        </w:rPr>
        <w:t>Katerina.Chatzopoulou@pmi.com</w:t>
      </w:r>
      <w:r w:rsidRPr="00C62FF6">
        <w:rPr>
          <w:rFonts w:eastAsia="SimSun" w:cs="Aptos"/>
          <w:sz w:val="18"/>
          <w:szCs w:val="18"/>
          <w:lang w:eastAsia="ar-SA"/>
        </w:rPr>
        <w:t xml:space="preserve">, </w:t>
      </w:r>
      <w:r w:rsidRPr="00C62FF6">
        <w:rPr>
          <w:rFonts w:eastAsia="SimSun" w:cs="Aptos"/>
          <w:i/>
          <w:sz w:val="18"/>
          <w:szCs w:val="18"/>
          <w:lang w:eastAsia="ar-SA"/>
        </w:rPr>
        <w:t xml:space="preserve"> </w:t>
      </w:r>
      <w:r w:rsidRPr="00C62FF6">
        <w:rPr>
          <w:rFonts w:cs="Aptos"/>
          <w:sz w:val="18"/>
          <w:szCs w:val="18"/>
        </w:rPr>
        <w:t xml:space="preserve">Άκης Κελέσης, </w:t>
      </w:r>
      <w:proofErr w:type="spellStart"/>
      <w:r w:rsidRPr="00C62FF6">
        <w:rPr>
          <w:rFonts w:cs="Aptos"/>
          <w:sz w:val="18"/>
          <w:szCs w:val="18"/>
        </w:rPr>
        <w:t>Account</w:t>
      </w:r>
      <w:proofErr w:type="spellEnd"/>
      <w:r w:rsidRPr="00C62FF6">
        <w:rPr>
          <w:rFonts w:cs="Aptos"/>
          <w:sz w:val="18"/>
          <w:szCs w:val="18"/>
        </w:rPr>
        <w:t xml:space="preserve"> </w:t>
      </w:r>
      <w:proofErr w:type="spellStart"/>
      <w:r w:rsidRPr="00C62FF6">
        <w:rPr>
          <w:rFonts w:cs="Aptos"/>
          <w:sz w:val="18"/>
          <w:szCs w:val="18"/>
        </w:rPr>
        <w:t>Director</w:t>
      </w:r>
      <w:proofErr w:type="spellEnd"/>
      <w:r w:rsidRPr="00C62FF6">
        <w:rPr>
          <w:rFonts w:cs="Aptos"/>
          <w:sz w:val="18"/>
          <w:szCs w:val="18"/>
        </w:rPr>
        <w:t xml:space="preserve"> </w:t>
      </w:r>
      <w:proofErr w:type="spellStart"/>
      <w:r w:rsidRPr="00C62FF6">
        <w:rPr>
          <w:rFonts w:cs="Aptos"/>
          <w:sz w:val="18"/>
          <w:szCs w:val="18"/>
        </w:rPr>
        <w:t>αία</w:t>
      </w:r>
      <w:proofErr w:type="spellEnd"/>
      <w:r w:rsidRPr="00C62FF6">
        <w:rPr>
          <w:rFonts w:cs="Aptos"/>
          <w:sz w:val="18"/>
          <w:szCs w:val="18"/>
        </w:rPr>
        <w:t xml:space="preserve"> </w:t>
      </w:r>
      <w:proofErr w:type="spellStart"/>
      <w:r w:rsidRPr="00C62FF6">
        <w:rPr>
          <w:rFonts w:cs="Aptos"/>
          <w:sz w:val="18"/>
          <w:szCs w:val="18"/>
        </w:rPr>
        <w:t>relate</w:t>
      </w:r>
      <w:proofErr w:type="spellEnd"/>
      <w:r w:rsidRPr="00C62FF6">
        <w:rPr>
          <w:rFonts w:cs="Aptos"/>
          <w:sz w:val="18"/>
          <w:szCs w:val="18"/>
        </w:rPr>
        <w:t xml:space="preserve">, </w:t>
      </w:r>
      <w:r w:rsidRPr="00C62FF6">
        <w:rPr>
          <w:rFonts w:cs="Aptos"/>
          <w:sz w:val="18"/>
          <w:szCs w:val="18"/>
          <w:lang w:val="en-US"/>
        </w:rPr>
        <w:t>S</w:t>
      </w:r>
      <w:proofErr w:type="spellStart"/>
      <w:r w:rsidRPr="00C62FF6">
        <w:rPr>
          <w:rFonts w:cs="Aptos"/>
          <w:sz w:val="18"/>
          <w:szCs w:val="18"/>
        </w:rPr>
        <w:t>τηλ</w:t>
      </w:r>
      <w:proofErr w:type="spellEnd"/>
      <w:r w:rsidRPr="00C62FF6">
        <w:rPr>
          <w:rFonts w:cs="Aptos"/>
          <w:sz w:val="18"/>
          <w:szCs w:val="18"/>
        </w:rPr>
        <w:t>. 210 7418935</w:t>
      </w:r>
      <w:r w:rsidRPr="00C62FF6">
        <w:rPr>
          <w:rFonts w:eastAsia="SimSun" w:cs="Aptos"/>
          <w:sz w:val="18"/>
          <w:szCs w:val="18"/>
          <w:lang w:eastAsia="ar-SA"/>
        </w:rPr>
        <w:t xml:space="preserve">, </w:t>
      </w:r>
      <w:hyperlink r:id="rId10" w:history="1">
        <w:r w:rsidRPr="00C62FF6">
          <w:rPr>
            <w:rStyle w:val="-"/>
            <w:rFonts w:eastAsia="SimSun" w:cs="Aptos"/>
            <w:sz w:val="18"/>
            <w:szCs w:val="18"/>
            <w:lang w:eastAsia="ar-SA"/>
          </w:rPr>
          <w:t>kelesis@aea.gr</w:t>
        </w:r>
      </w:hyperlink>
    </w:p>
    <w:p w14:paraId="5B59E41C" w14:textId="77777777" w:rsidR="00C62FF6" w:rsidRPr="00C62FF6" w:rsidRDefault="00C62FF6" w:rsidP="00410D19">
      <w:pPr>
        <w:suppressAutoHyphens/>
        <w:contextualSpacing/>
        <w:jc w:val="both"/>
        <w:rPr>
          <w:rFonts w:cs="Calibri"/>
          <w:iCs/>
        </w:rPr>
      </w:pPr>
    </w:p>
    <w:sectPr w:rsidR="00C62FF6" w:rsidRPr="00C62FF6" w:rsidSect="00222E3F">
      <w:headerReference w:type="even"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E29ED" w14:textId="77777777" w:rsidR="000C407A" w:rsidRDefault="000C407A" w:rsidP="00222E3F">
      <w:r>
        <w:separator/>
      </w:r>
    </w:p>
  </w:endnote>
  <w:endnote w:type="continuationSeparator" w:id="0">
    <w:p w14:paraId="087A87AA" w14:textId="77777777" w:rsidR="000C407A" w:rsidRDefault="000C407A" w:rsidP="0022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B031D" w14:textId="77777777" w:rsidR="000C407A" w:rsidRDefault="000C407A" w:rsidP="00222E3F">
      <w:r>
        <w:separator/>
      </w:r>
    </w:p>
  </w:footnote>
  <w:footnote w:type="continuationSeparator" w:id="0">
    <w:p w14:paraId="3C39E406" w14:textId="77777777" w:rsidR="000C407A" w:rsidRDefault="000C407A" w:rsidP="00222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9E273" w14:textId="77777777" w:rsidR="00222E3F" w:rsidRDefault="00222E3F" w:rsidP="00265E0C">
    <w:pPr>
      <w:pStyle w:val="a4"/>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p w14:paraId="42F11A56" w14:textId="77777777" w:rsidR="00222E3F" w:rsidRDefault="00222E3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97350"/>
    <w:multiLevelType w:val="hybridMultilevel"/>
    <w:tmpl w:val="74127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90271C"/>
    <w:multiLevelType w:val="multilevel"/>
    <w:tmpl w:val="45EC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8940858">
    <w:abstractNumId w:val="0"/>
  </w:num>
  <w:num w:numId="2" w16cid:durableId="16268158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5CD"/>
    <w:rsid w:val="00017404"/>
    <w:rsid w:val="000C407A"/>
    <w:rsid w:val="000E55CD"/>
    <w:rsid w:val="00135274"/>
    <w:rsid w:val="001E2F21"/>
    <w:rsid w:val="00206A21"/>
    <w:rsid w:val="00222E3F"/>
    <w:rsid w:val="00224267"/>
    <w:rsid w:val="002267B6"/>
    <w:rsid w:val="002310AA"/>
    <w:rsid w:val="00265E0C"/>
    <w:rsid w:val="00276A0A"/>
    <w:rsid w:val="0030035D"/>
    <w:rsid w:val="0030692B"/>
    <w:rsid w:val="00325BD9"/>
    <w:rsid w:val="00344945"/>
    <w:rsid w:val="003833A6"/>
    <w:rsid w:val="003A3962"/>
    <w:rsid w:val="003A7222"/>
    <w:rsid w:val="003E50C7"/>
    <w:rsid w:val="00410D19"/>
    <w:rsid w:val="004112F9"/>
    <w:rsid w:val="004906CE"/>
    <w:rsid w:val="005771EB"/>
    <w:rsid w:val="005E2EDC"/>
    <w:rsid w:val="00645CF9"/>
    <w:rsid w:val="00647F49"/>
    <w:rsid w:val="00736584"/>
    <w:rsid w:val="0076089F"/>
    <w:rsid w:val="00784BDA"/>
    <w:rsid w:val="007D180E"/>
    <w:rsid w:val="007D18AC"/>
    <w:rsid w:val="008A1283"/>
    <w:rsid w:val="00917E9F"/>
    <w:rsid w:val="00A17772"/>
    <w:rsid w:val="00A4749F"/>
    <w:rsid w:val="00A52F03"/>
    <w:rsid w:val="00A75588"/>
    <w:rsid w:val="00BA7808"/>
    <w:rsid w:val="00BC6B8E"/>
    <w:rsid w:val="00BE0FC0"/>
    <w:rsid w:val="00C00519"/>
    <w:rsid w:val="00C62FF6"/>
    <w:rsid w:val="00CE4F0A"/>
    <w:rsid w:val="00D36365"/>
    <w:rsid w:val="00E420D8"/>
    <w:rsid w:val="00ED127A"/>
    <w:rsid w:val="00ED54ED"/>
    <w:rsid w:val="00F318E4"/>
    <w:rsid w:val="00F50DAB"/>
    <w:rsid w:val="00FB0858"/>
    <w:rsid w:val="00FD5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70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784BDA"/>
  </w:style>
  <w:style w:type="character" w:customStyle="1" w:styleId="eop">
    <w:name w:val="eop"/>
    <w:basedOn w:val="a0"/>
    <w:rsid w:val="00784BDA"/>
  </w:style>
  <w:style w:type="character" w:styleId="-">
    <w:name w:val="Hyperlink"/>
    <w:uiPriority w:val="99"/>
    <w:unhideWhenUsed/>
    <w:rsid w:val="00784BDA"/>
    <w:rPr>
      <w:color w:val="0563C1"/>
      <w:u w:val="single"/>
    </w:rPr>
  </w:style>
  <w:style w:type="paragraph" w:customStyle="1" w:styleId="paragraph">
    <w:name w:val="paragraph"/>
    <w:basedOn w:val="a"/>
    <w:rsid w:val="00784BDA"/>
    <w:pPr>
      <w:spacing w:before="100" w:beforeAutospacing="1" w:after="100" w:afterAutospacing="1"/>
    </w:pPr>
    <w:rPr>
      <w:rFonts w:ascii="Times New Roman" w:eastAsia="Times New Roman" w:hAnsi="Times New Roman"/>
      <w:lang w:val="en-US"/>
    </w:rPr>
  </w:style>
  <w:style w:type="paragraph" w:styleId="a3">
    <w:name w:val="List Paragraph"/>
    <w:basedOn w:val="a"/>
    <w:uiPriority w:val="34"/>
    <w:qFormat/>
    <w:rsid w:val="00784BDA"/>
    <w:pPr>
      <w:spacing w:after="160" w:line="259" w:lineRule="auto"/>
      <w:ind w:left="720"/>
      <w:contextualSpacing/>
    </w:pPr>
    <w:rPr>
      <w:rFonts w:ascii="Verdana" w:hAnsi="Verdana"/>
      <w:sz w:val="22"/>
      <w:szCs w:val="22"/>
      <w:lang w:val="en-US"/>
    </w:rPr>
  </w:style>
  <w:style w:type="paragraph" w:styleId="a4">
    <w:name w:val="header"/>
    <w:basedOn w:val="a"/>
    <w:link w:val="Char"/>
    <w:uiPriority w:val="99"/>
    <w:unhideWhenUsed/>
    <w:rsid w:val="00222E3F"/>
    <w:pPr>
      <w:tabs>
        <w:tab w:val="center" w:pos="4513"/>
        <w:tab w:val="right" w:pos="9026"/>
      </w:tabs>
    </w:pPr>
  </w:style>
  <w:style w:type="character" w:customStyle="1" w:styleId="Char">
    <w:name w:val="Κεφαλίδα Char"/>
    <w:link w:val="a4"/>
    <w:uiPriority w:val="99"/>
    <w:rsid w:val="00222E3F"/>
    <w:rPr>
      <w:sz w:val="24"/>
      <w:szCs w:val="24"/>
      <w:lang w:eastAsia="en-US"/>
    </w:rPr>
  </w:style>
  <w:style w:type="character" w:styleId="a5">
    <w:name w:val="page number"/>
    <w:basedOn w:val="a0"/>
    <w:uiPriority w:val="99"/>
    <w:semiHidden/>
    <w:unhideWhenUsed/>
    <w:rsid w:val="00222E3F"/>
  </w:style>
  <w:style w:type="paragraph" w:styleId="a6">
    <w:name w:val="footer"/>
    <w:basedOn w:val="a"/>
    <w:link w:val="Char0"/>
    <w:uiPriority w:val="99"/>
    <w:unhideWhenUsed/>
    <w:rsid w:val="00C62FF6"/>
    <w:pPr>
      <w:tabs>
        <w:tab w:val="center" w:pos="4680"/>
        <w:tab w:val="right" w:pos="9360"/>
      </w:tabs>
    </w:pPr>
  </w:style>
  <w:style w:type="character" w:customStyle="1" w:styleId="Char0">
    <w:name w:val="Υποσέλιδο Char"/>
    <w:basedOn w:val="a0"/>
    <w:link w:val="a6"/>
    <w:uiPriority w:val="99"/>
    <w:rsid w:val="00C62FF6"/>
    <w:rPr>
      <w:sz w:val="24"/>
      <w:szCs w:val="24"/>
      <w:lang w:val="el-GR"/>
    </w:rPr>
  </w:style>
  <w:style w:type="character" w:styleId="a7">
    <w:name w:val="Unresolved Mention"/>
    <w:basedOn w:val="a0"/>
    <w:uiPriority w:val="99"/>
    <w:semiHidden/>
    <w:unhideWhenUsed/>
    <w:rsid w:val="0030692B"/>
    <w:rPr>
      <w:color w:val="605E5C"/>
      <w:shd w:val="clear" w:color="auto" w:fill="E1DFDD"/>
    </w:rPr>
  </w:style>
  <w:style w:type="paragraph" w:styleId="a8">
    <w:name w:val="Revision"/>
    <w:hidden/>
    <w:uiPriority w:val="99"/>
    <w:semiHidden/>
    <w:rsid w:val="007D180E"/>
    <w:rPr>
      <w:sz w:val="24"/>
      <w:szCs w:val="24"/>
      <w:lang w:val="el-GR"/>
    </w:rPr>
  </w:style>
  <w:style w:type="character" w:styleId="a9">
    <w:name w:val="annotation reference"/>
    <w:basedOn w:val="a0"/>
    <w:uiPriority w:val="99"/>
    <w:semiHidden/>
    <w:unhideWhenUsed/>
    <w:rsid w:val="007D180E"/>
    <w:rPr>
      <w:sz w:val="16"/>
      <w:szCs w:val="16"/>
    </w:rPr>
  </w:style>
  <w:style w:type="paragraph" w:styleId="aa">
    <w:name w:val="annotation text"/>
    <w:basedOn w:val="a"/>
    <w:link w:val="Char1"/>
    <w:uiPriority w:val="99"/>
    <w:unhideWhenUsed/>
    <w:rsid w:val="007D180E"/>
    <w:rPr>
      <w:sz w:val="20"/>
      <w:szCs w:val="20"/>
    </w:rPr>
  </w:style>
  <w:style w:type="character" w:customStyle="1" w:styleId="Char1">
    <w:name w:val="Κείμενο σχολίου Char"/>
    <w:basedOn w:val="a0"/>
    <w:link w:val="aa"/>
    <w:uiPriority w:val="99"/>
    <w:rsid w:val="007D180E"/>
    <w:rPr>
      <w:lang w:val="el-GR"/>
    </w:rPr>
  </w:style>
  <w:style w:type="paragraph" w:styleId="ab">
    <w:name w:val="annotation subject"/>
    <w:basedOn w:val="aa"/>
    <w:next w:val="aa"/>
    <w:link w:val="Char2"/>
    <w:uiPriority w:val="99"/>
    <w:semiHidden/>
    <w:unhideWhenUsed/>
    <w:rsid w:val="007D180E"/>
    <w:rPr>
      <w:b/>
      <w:bCs/>
    </w:rPr>
  </w:style>
  <w:style w:type="character" w:customStyle="1" w:styleId="Char2">
    <w:name w:val="Θέμα σχολίου Char"/>
    <w:basedOn w:val="Char1"/>
    <w:link w:val="ab"/>
    <w:uiPriority w:val="99"/>
    <w:semiHidden/>
    <w:rsid w:val="007D180E"/>
    <w:rPr>
      <w:b/>
      <w:bCs/>
      <w:lang w:val="el-GR"/>
    </w:rPr>
  </w:style>
  <w:style w:type="paragraph" w:styleId="Web">
    <w:name w:val="Normal (Web)"/>
    <w:basedOn w:val="a"/>
    <w:uiPriority w:val="99"/>
    <w:semiHidden/>
    <w:unhideWhenUsed/>
    <w:rsid w:val="00FB085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924679">
      <w:bodyDiv w:val="1"/>
      <w:marLeft w:val="0"/>
      <w:marRight w:val="0"/>
      <w:marTop w:val="0"/>
      <w:marBottom w:val="0"/>
      <w:divBdr>
        <w:top w:val="none" w:sz="0" w:space="0" w:color="auto"/>
        <w:left w:val="none" w:sz="0" w:space="0" w:color="auto"/>
        <w:bottom w:val="none" w:sz="0" w:space="0" w:color="auto"/>
        <w:right w:val="none" w:sz="0" w:space="0" w:color="auto"/>
      </w:divBdr>
    </w:div>
    <w:div w:id="705061045">
      <w:bodyDiv w:val="1"/>
      <w:marLeft w:val="0"/>
      <w:marRight w:val="0"/>
      <w:marTop w:val="0"/>
      <w:marBottom w:val="0"/>
      <w:divBdr>
        <w:top w:val="none" w:sz="0" w:space="0" w:color="auto"/>
        <w:left w:val="none" w:sz="0" w:space="0" w:color="auto"/>
        <w:bottom w:val="none" w:sz="0" w:space="0" w:color="auto"/>
        <w:right w:val="none" w:sz="0" w:space="0" w:color="auto"/>
      </w:divBdr>
    </w:div>
    <w:div w:id="879586245">
      <w:bodyDiv w:val="1"/>
      <w:marLeft w:val="0"/>
      <w:marRight w:val="0"/>
      <w:marTop w:val="0"/>
      <w:marBottom w:val="0"/>
      <w:divBdr>
        <w:top w:val="none" w:sz="0" w:space="0" w:color="auto"/>
        <w:left w:val="none" w:sz="0" w:space="0" w:color="auto"/>
        <w:bottom w:val="none" w:sz="0" w:space="0" w:color="auto"/>
        <w:right w:val="none" w:sz="0" w:space="0" w:color="auto"/>
      </w:divBdr>
    </w:div>
    <w:div w:id="191458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elesis@aea.gr" TargetMode="External"/><Relationship Id="rId4" Type="http://schemas.openxmlformats.org/officeDocument/2006/relationships/webSettings" Target="web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4711</Characters>
  <Application>Microsoft Office Word</Application>
  <DocSecurity>0</DocSecurity>
  <Lines>39</Lines>
  <Paragraphs>11</Paragraphs>
  <ScaleCrop>false</ScaleCrop>
  <Company/>
  <LinksUpToDate>false</LinksUpToDate>
  <CharactersWithSpaces>5526</CharactersWithSpaces>
  <SharedDoc>false</SharedDoc>
  <HLinks>
    <vt:vector size="12" baseType="variant">
      <vt:variant>
        <vt:i4>131112</vt:i4>
      </vt:variant>
      <vt:variant>
        <vt:i4>3</vt:i4>
      </vt:variant>
      <vt:variant>
        <vt:i4>0</vt:i4>
      </vt:variant>
      <vt:variant>
        <vt:i4>5</vt:i4>
      </vt:variant>
      <vt:variant>
        <vt:lpwstr>mailto:kelesis@aea.gr</vt:lpwstr>
      </vt:variant>
      <vt:variant>
        <vt:lpwstr/>
      </vt:variant>
      <vt:variant>
        <vt:i4>7143521</vt:i4>
      </vt:variant>
      <vt:variant>
        <vt:i4>0</vt:i4>
      </vt:variant>
      <vt:variant>
        <vt:i4>0</vt:i4>
      </vt:variant>
      <vt:variant>
        <vt:i4>5</vt:i4>
      </vt:variant>
      <vt:variant>
        <vt:lpwstr>http://www.papastratosmazi.gr/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2024-09-07T12:50:00Z</dcterms:created>
  <dcterms:modified xsi:type="dcterms:W3CDTF">2024-09-07T13:04:00Z</dcterms:modified>
</cp:coreProperties>
</file>