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8656" w14:textId="299FA204" w:rsidR="00283114" w:rsidRPr="009D1019" w:rsidRDefault="00283114" w:rsidP="009D1019">
      <w:pPr>
        <w:jc w:val="center"/>
        <w:rPr>
          <w:lang w:val="el-GR"/>
        </w:rPr>
      </w:pPr>
      <w:r w:rsidRPr="00073093">
        <w:rPr>
          <w:noProof/>
        </w:rPr>
        <w:drawing>
          <wp:inline distT="0" distB="0" distL="0" distR="0" wp14:anchorId="537F68E1" wp14:editId="59E76D22">
            <wp:extent cx="3025030" cy="1377950"/>
            <wp:effectExtent l="0" t="0" r="4445" b="0"/>
            <wp:docPr id="590653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53456" name=""/>
                    <pic:cNvPicPr/>
                  </pic:nvPicPr>
                  <pic:blipFill rotWithShape="1">
                    <a:blip r:embed="rId8"/>
                    <a:srcRect l="17592" t="24691" r="17361" b="22634"/>
                    <a:stretch/>
                  </pic:blipFill>
                  <pic:spPr bwMode="auto">
                    <a:xfrm>
                      <a:off x="0" y="0"/>
                      <a:ext cx="3040018" cy="1384777"/>
                    </a:xfrm>
                    <a:prstGeom prst="rect">
                      <a:avLst/>
                    </a:prstGeom>
                    <a:ln>
                      <a:noFill/>
                    </a:ln>
                    <a:extLst>
                      <a:ext uri="{53640926-AAD7-44D8-BBD7-CCE9431645EC}">
                        <a14:shadowObscured xmlns:a14="http://schemas.microsoft.com/office/drawing/2010/main"/>
                      </a:ext>
                    </a:extLst>
                  </pic:spPr>
                </pic:pic>
              </a:graphicData>
            </a:graphic>
          </wp:inline>
        </w:drawing>
      </w:r>
    </w:p>
    <w:p w14:paraId="36C76067" w14:textId="77777777" w:rsidR="00FC32DF" w:rsidRDefault="00FC32DF" w:rsidP="005E5810">
      <w:pPr>
        <w:suppressAutoHyphens/>
        <w:spacing w:line="252" w:lineRule="auto"/>
        <w:jc w:val="center"/>
        <w:rPr>
          <w:rFonts w:ascii="Calibri" w:eastAsia="SimSun" w:hAnsi="Calibri" w:cs="Calibri"/>
          <w:b/>
          <w:bCs/>
          <w:kern w:val="0"/>
          <w:szCs w:val="22"/>
          <w:lang w:val="el-GR" w:eastAsia="ar-SA"/>
          <w14:ligatures w14:val="none"/>
        </w:rPr>
      </w:pPr>
      <w:bookmarkStart w:id="0" w:name="_Hlk139369050"/>
      <w:bookmarkStart w:id="1" w:name="_Hlk200971230"/>
    </w:p>
    <w:p w14:paraId="2D1F5164" w14:textId="55DDBDCE" w:rsidR="006F38A9" w:rsidRPr="005E5810" w:rsidRDefault="001C095E" w:rsidP="005E5810">
      <w:pPr>
        <w:suppressAutoHyphens/>
        <w:spacing w:line="252" w:lineRule="auto"/>
        <w:jc w:val="center"/>
        <w:rPr>
          <w:rFonts w:ascii="Calibri" w:eastAsia="SimSun" w:hAnsi="Calibri" w:cs="Calibri"/>
          <w:b/>
          <w:bCs/>
          <w:kern w:val="0"/>
          <w:szCs w:val="22"/>
          <w:lang w:val="el-GR" w:eastAsia="ar-SA"/>
          <w14:ligatures w14:val="none"/>
        </w:rPr>
      </w:pPr>
      <w:r w:rsidRPr="006F38A9">
        <w:rPr>
          <w:rFonts w:ascii="Calibri" w:eastAsia="SimSun" w:hAnsi="Calibri" w:cs="Calibri"/>
          <w:b/>
          <w:bCs/>
          <w:kern w:val="0"/>
          <w:szCs w:val="22"/>
          <w:lang w:val="el-GR" w:eastAsia="ar-SA"/>
          <w14:ligatures w14:val="none"/>
        </w:rPr>
        <w:t>ΔΕΛΤΙΟ ΤΥΠΟΥ</w:t>
      </w:r>
    </w:p>
    <w:p w14:paraId="4532B381" w14:textId="77777777" w:rsidR="001903A0" w:rsidRDefault="001903A0" w:rsidP="00D6606B">
      <w:pPr>
        <w:spacing w:after="0" w:line="240" w:lineRule="auto"/>
        <w:jc w:val="center"/>
        <w:rPr>
          <w:rFonts w:ascii="Calibri" w:eastAsia="Calibri" w:hAnsi="Calibri" w:cs="Times New Roman"/>
          <w:b/>
          <w:bCs/>
          <w:kern w:val="0"/>
          <w:lang w:val="el-GR"/>
          <w14:ligatures w14:val="none"/>
        </w:rPr>
      </w:pPr>
    </w:p>
    <w:p w14:paraId="273537C2" w14:textId="61B556D1" w:rsidR="00D6606B" w:rsidRPr="00D6606B" w:rsidRDefault="00D6606B" w:rsidP="00D6606B">
      <w:pPr>
        <w:spacing w:after="0" w:line="240" w:lineRule="auto"/>
        <w:jc w:val="center"/>
        <w:rPr>
          <w:rFonts w:ascii="Calibri" w:eastAsia="Calibri" w:hAnsi="Calibri" w:cs="Times New Roman"/>
          <w:b/>
          <w:bCs/>
          <w:kern w:val="0"/>
          <w:lang w:val="el-GR"/>
          <w14:ligatures w14:val="none"/>
        </w:rPr>
      </w:pPr>
      <w:r w:rsidRPr="00D6606B">
        <w:rPr>
          <w:rFonts w:ascii="Calibri" w:eastAsia="Calibri" w:hAnsi="Calibri" w:cs="Times New Roman"/>
          <w:b/>
          <w:bCs/>
          <w:kern w:val="0"/>
          <w:lang w:val="el-GR"/>
          <w14:ligatures w14:val="none"/>
        </w:rPr>
        <w:t xml:space="preserve">Έκθεση </w:t>
      </w:r>
      <w:r w:rsidRPr="00D6606B">
        <w:rPr>
          <w:rFonts w:ascii="Calibri" w:eastAsia="Calibri" w:hAnsi="Calibri" w:cs="Times New Roman"/>
          <w:b/>
          <w:bCs/>
          <w:kern w:val="0"/>
          <w14:ligatures w14:val="none"/>
        </w:rPr>
        <w:t>KPMG</w:t>
      </w:r>
      <w:r w:rsidRPr="00D6606B">
        <w:rPr>
          <w:rFonts w:ascii="Calibri" w:eastAsia="Calibri" w:hAnsi="Calibri" w:cs="Times New Roman"/>
          <w:b/>
          <w:bCs/>
          <w:kern w:val="0"/>
          <w:lang w:val="el-GR"/>
          <w14:ligatures w14:val="none"/>
        </w:rPr>
        <w:t xml:space="preserve">: Η Ελλάδα </w:t>
      </w:r>
      <w:r w:rsidR="00E1308E">
        <w:rPr>
          <w:rFonts w:ascii="Calibri" w:eastAsia="Calibri" w:hAnsi="Calibri" w:cs="Times New Roman"/>
          <w:b/>
          <w:bCs/>
          <w:kern w:val="0"/>
          <w:lang w:val="el-GR"/>
          <w14:ligatures w14:val="none"/>
        </w:rPr>
        <w:t>πρ</w:t>
      </w:r>
      <w:r w:rsidR="00E85ED5">
        <w:rPr>
          <w:rFonts w:ascii="Calibri" w:eastAsia="Calibri" w:hAnsi="Calibri" w:cs="Times New Roman"/>
          <w:b/>
          <w:bCs/>
          <w:kern w:val="0"/>
          <w:lang w:val="el-GR"/>
          <w14:ligatures w14:val="none"/>
        </w:rPr>
        <w:t>ώτη</w:t>
      </w:r>
      <w:r w:rsidRPr="00D6606B">
        <w:rPr>
          <w:rFonts w:ascii="Calibri" w:eastAsia="Calibri" w:hAnsi="Calibri" w:cs="Times New Roman"/>
          <w:b/>
          <w:bCs/>
          <w:kern w:val="0"/>
          <w:lang w:val="el-GR"/>
          <w14:ligatures w14:val="none"/>
        </w:rPr>
        <w:t xml:space="preserve"> </w:t>
      </w:r>
      <w:r w:rsidR="004A6BCB">
        <w:rPr>
          <w:rFonts w:ascii="Calibri" w:eastAsia="Calibri" w:hAnsi="Calibri" w:cs="Times New Roman"/>
          <w:b/>
          <w:bCs/>
          <w:kern w:val="0"/>
          <w:lang w:val="el-GR"/>
          <w14:ligatures w14:val="none"/>
        </w:rPr>
        <w:t xml:space="preserve">στην ΕΕ-27 </w:t>
      </w:r>
      <w:r w:rsidRPr="00D6606B">
        <w:rPr>
          <w:rFonts w:ascii="Calibri" w:eastAsia="Calibri" w:hAnsi="Calibri" w:cs="Times New Roman"/>
          <w:b/>
          <w:bCs/>
          <w:kern w:val="0"/>
          <w:lang w:val="el-GR"/>
          <w14:ligatures w14:val="none"/>
        </w:rPr>
        <w:t>στη μείωση της κατανάλωσης παράνομων τσιγάρων</w:t>
      </w:r>
      <w:r w:rsidR="00B33098">
        <w:rPr>
          <w:rFonts w:ascii="Calibri" w:eastAsia="Calibri" w:hAnsi="Calibri" w:cs="Times New Roman"/>
          <w:b/>
          <w:bCs/>
          <w:kern w:val="0"/>
          <w:lang w:val="el-GR"/>
          <w14:ligatures w14:val="none"/>
        </w:rPr>
        <w:t xml:space="preserve"> και το 2025</w:t>
      </w:r>
      <w:r w:rsidRPr="00D6606B">
        <w:rPr>
          <w:rFonts w:ascii="Calibri" w:eastAsia="Calibri" w:hAnsi="Calibri" w:cs="Times New Roman"/>
          <w:b/>
          <w:bCs/>
          <w:kern w:val="0"/>
          <w:lang w:val="el-GR"/>
          <w14:ligatures w14:val="none"/>
        </w:rPr>
        <w:t xml:space="preserve">, την ώρα που </w:t>
      </w:r>
      <w:r w:rsidR="00B33098">
        <w:rPr>
          <w:rFonts w:ascii="Calibri" w:eastAsia="Calibri" w:hAnsi="Calibri" w:cs="Times New Roman"/>
          <w:b/>
          <w:bCs/>
          <w:kern w:val="0"/>
          <w:lang w:val="el-GR"/>
          <w14:ligatures w14:val="none"/>
        </w:rPr>
        <w:t>η ΕΕ</w:t>
      </w:r>
      <w:r w:rsidRPr="00D6606B">
        <w:rPr>
          <w:rFonts w:ascii="Calibri" w:eastAsia="Calibri" w:hAnsi="Calibri" w:cs="Times New Roman"/>
          <w:b/>
          <w:bCs/>
          <w:kern w:val="0"/>
          <w:lang w:val="el-GR"/>
          <w14:ligatures w14:val="none"/>
        </w:rPr>
        <w:t xml:space="preserve"> ξεπερνά το 10% για πρώτη φορά από το 2014</w:t>
      </w:r>
    </w:p>
    <w:p w14:paraId="058532DF" w14:textId="77777777" w:rsidR="001C095E" w:rsidRDefault="001C095E" w:rsidP="00A37F2B">
      <w:pPr>
        <w:suppressAutoHyphens/>
        <w:spacing w:line="252" w:lineRule="auto"/>
        <w:rPr>
          <w:rFonts w:ascii="Calibri" w:eastAsia="SimSun" w:hAnsi="Calibri" w:cs="font351"/>
          <w:iCs/>
          <w:kern w:val="0"/>
          <w:sz w:val="22"/>
          <w:szCs w:val="22"/>
          <w:lang w:val="el-GR" w:eastAsia="ar-SA"/>
          <w14:ligatures w14:val="none"/>
        </w:rPr>
      </w:pPr>
    </w:p>
    <w:p w14:paraId="69227C86" w14:textId="77777777" w:rsidR="000C3E2B" w:rsidRPr="001C095E" w:rsidRDefault="000C3E2B" w:rsidP="00A37F2B">
      <w:pPr>
        <w:suppressAutoHyphens/>
        <w:spacing w:line="252" w:lineRule="auto"/>
        <w:rPr>
          <w:rFonts w:ascii="Calibri" w:eastAsia="SimSun" w:hAnsi="Calibri" w:cs="font351"/>
          <w:iCs/>
          <w:kern w:val="0"/>
          <w:sz w:val="22"/>
          <w:szCs w:val="22"/>
          <w:lang w:val="el-GR" w:eastAsia="ar-SA"/>
          <w14:ligatures w14:val="none"/>
        </w:rPr>
      </w:pPr>
    </w:p>
    <w:p w14:paraId="61FD4EA1" w14:textId="0B9C24FE" w:rsidR="001C095E" w:rsidRPr="001C095E" w:rsidRDefault="001C095E" w:rsidP="001C095E">
      <w:pPr>
        <w:suppressAutoHyphens/>
        <w:spacing w:line="252" w:lineRule="auto"/>
        <w:ind w:left="851" w:firstLine="360"/>
        <w:jc w:val="right"/>
        <w:rPr>
          <w:rFonts w:ascii="Calibri" w:eastAsia="SimSun" w:hAnsi="Calibri" w:cs="font351"/>
          <w:iCs/>
          <w:kern w:val="0"/>
          <w:sz w:val="22"/>
          <w:szCs w:val="22"/>
          <w:lang w:val="el-GR" w:eastAsia="ar-SA"/>
          <w14:ligatures w14:val="none"/>
        </w:rPr>
      </w:pPr>
      <w:r w:rsidRPr="001C095E">
        <w:rPr>
          <w:rFonts w:ascii="Calibri" w:eastAsia="SimSun" w:hAnsi="Calibri" w:cs="font351"/>
          <w:iCs/>
          <w:kern w:val="0"/>
          <w:sz w:val="22"/>
          <w:szCs w:val="22"/>
          <w:lang w:val="el-GR" w:eastAsia="ar-SA"/>
          <w14:ligatures w14:val="none"/>
        </w:rPr>
        <w:t>Ασπρόπυργος</w:t>
      </w:r>
      <w:r w:rsidRPr="0070195D">
        <w:rPr>
          <w:rFonts w:ascii="Calibri" w:eastAsia="SimSun" w:hAnsi="Calibri" w:cs="font351"/>
          <w:iCs/>
          <w:kern w:val="0"/>
          <w:sz w:val="22"/>
          <w:szCs w:val="22"/>
          <w:lang w:val="el-GR" w:eastAsia="ar-SA"/>
          <w14:ligatures w14:val="none"/>
        </w:rPr>
        <w:t>, 4 Ιουνίου 2026</w:t>
      </w:r>
    </w:p>
    <w:p w14:paraId="44BF57C2" w14:textId="4C324E47" w:rsidR="006F38A9" w:rsidRDefault="006F38A9" w:rsidP="006F38A9">
      <w:pPr>
        <w:spacing w:after="0" w:line="360" w:lineRule="auto"/>
        <w:jc w:val="both"/>
        <w:rPr>
          <w:rFonts w:ascii="Calibri" w:eastAsia="Calibri" w:hAnsi="Calibri" w:cs="Times New Roman"/>
          <w:kern w:val="0"/>
          <w:sz w:val="22"/>
          <w:szCs w:val="22"/>
          <w:lang w:val="el-GR"/>
          <w14:ligatures w14:val="none"/>
        </w:rPr>
      </w:pPr>
      <w:bookmarkStart w:id="2" w:name="_Hlk138932462"/>
      <w:r w:rsidRPr="006F38A9">
        <w:rPr>
          <w:rFonts w:ascii="Calibri" w:eastAsia="Calibri" w:hAnsi="Calibri" w:cs="Times New Roman"/>
          <w:kern w:val="0"/>
          <w:sz w:val="22"/>
          <w:szCs w:val="22"/>
          <w:lang w:val="el-GR"/>
          <w14:ligatures w14:val="none"/>
        </w:rPr>
        <w:t xml:space="preserve">Το 2025, η Ελλάδα κατέγραψε </w:t>
      </w:r>
      <w:r w:rsidR="00E1308E">
        <w:rPr>
          <w:rFonts w:ascii="Calibri" w:eastAsia="Calibri" w:hAnsi="Calibri" w:cs="Times New Roman"/>
          <w:kern w:val="0"/>
          <w:sz w:val="22"/>
          <w:szCs w:val="22"/>
          <w:lang w:val="el-GR"/>
          <w14:ligatures w14:val="none"/>
        </w:rPr>
        <w:t xml:space="preserve">τη </w:t>
      </w:r>
      <w:r w:rsidRPr="006F38A9">
        <w:rPr>
          <w:rFonts w:ascii="Calibri" w:eastAsia="Calibri" w:hAnsi="Calibri" w:cs="Times New Roman"/>
          <w:kern w:val="0"/>
          <w:sz w:val="22"/>
          <w:szCs w:val="22"/>
          <w:lang w:val="el-GR"/>
          <w14:ligatures w14:val="none"/>
        </w:rPr>
        <w:t>μεγαλύτερ</w:t>
      </w:r>
      <w:r w:rsidR="00E1308E">
        <w:rPr>
          <w:rFonts w:ascii="Calibri" w:eastAsia="Calibri" w:hAnsi="Calibri" w:cs="Times New Roman"/>
          <w:kern w:val="0"/>
          <w:sz w:val="22"/>
          <w:szCs w:val="22"/>
          <w:lang w:val="el-GR"/>
          <w14:ligatures w14:val="none"/>
        </w:rPr>
        <w:t xml:space="preserve">η </w:t>
      </w:r>
      <w:r w:rsidRPr="006F38A9">
        <w:rPr>
          <w:rFonts w:ascii="Calibri" w:eastAsia="Calibri" w:hAnsi="Calibri" w:cs="Times New Roman"/>
          <w:kern w:val="0"/>
          <w:sz w:val="22"/>
          <w:szCs w:val="22"/>
          <w:lang w:val="el-GR"/>
          <w14:ligatures w14:val="none"/>
        </w:rPr>
        <w:t>με</w:t>
      </w:r>
      <w:r w:rsidR="00E1308E">
        <w:rPr>
          <w:rFonts w:ascii="Calibri" w:eastAsia="Calibri" w:hAnsi="Calibri" w:cs="Times New Roman"/>
          <w:kern w:val="0"/>
          <w:sz w:val="22"/>
          <w:szCs w:val="22"/>
          <w:lang w:val="el-GR"/>
          <w14:ligatures w14:val="none"/>
        </w:rPr>
        <w:t xml:space="preserve">ίωση </w:t>
      </w:r>
      <w:r w:rsidRPr="006F38A9">
        <w:rPr>
          <w:rFonts w:ascii="Calibri" w:eastAsia="Calibri" w:hAnsi="Calibri" w:cs="Times New Roman"/>
          <w:kern w:val="0"/>
          <w:sz w:val="22"/>
          <w:szCs w:val="22"/>
          <w:lang w:val="el-GR"/>
          <w14:ligatures w14:val="none"/>
        </w:rPr>
        <w:t xml:space="preserve">στην κατανάλωση παράνομων τσιγάρων </w:t>
      </w:r>
      <w:r w:rsidR="00E1308E">
        <w:rPr>
          <w:rFonts w:ascii="Calibri" w:eastAsia="Calibri" w:hAnsi="Calibri" w:cs="Times New Roman"/>
          <w:kern w:val="0"/>
          <w:sz w:val="22"/>
          <w:szCs w:val="22"/>
          <w:lang w:val="el-GR"/>
          <w14:ligatures w14:val="none"/>
        </w:rPr>
        <w:t xml:space="preserve">μεταξύ των </w:t>
      </w:r>
      <w:r w:rsidR="00456DCC" w:rsidRPr="00C12093">
        <w:rPr>
          <w:rFonts w:ascii="Calibri" w:eastAsia="Calibri" w:hAnsi="Calibri" w:cs="Times New Roman"/>
          <w:kern w:val="0"/>
          <w:sz w:val="22"/>
          <w:szCs w:val="22"/>
          <w:lang w:val="el-GR"/>
          <w14:ligatures w14:val="none"/>
        </w:rPr>
        <w:t xml:space="preserve">27 </w:t>
      </w:r>
      <w:r w:rsidR="00487AF2">
        <w:rPr>
          <w:rFonts w:ascii="Calibri" w:eastAsia="Calibri" w:hAnsi="Calibri" w:cs="Times New Roman"/>
          <w:kern w:val="0"/>
          <w:sz w:val="22"/>
          <w:szCs w:val="22"/>
          <w:lang w:val="el-GR"/>
          <w14:ligatures w14:val="none"/>
        </w:rPr>
        <w:t xml:space="preserve">κρατών-μελών </w:t>
      </w:r>
      <w:r w:rsidR="00E1308E">
        <w:rPr>
          <w:rFonts w:ascii="Calibri" w:eastAsia="Calibri" w:hAnsi="Calibri" w:cs="Times New Roman"/>
          <w:kern w:val="0"/>
          <w:sz w:val="22"/>
          <w:szCs w:val="22"/>
          <w:lang w:val="el-GR"/>
          <w14:ligatures w14:val="none"/>
        </w:rPr>
        <w:t xml:space="preserve">της </w:t>
      </w:r>
      <w:r w:rsidRPr="006F38A9">
        <w:rPr>
          <w:rFonts w:ascii="Calibri" w:eastAsia="Calibri" w:hAnsi="Calibri" w:cs="Times New Roman"/>
          <w:kern w:val="0"/>
          <w:sz w:val="22"/>
          <w:szCs w:val="22"/>
          <w:lang w:val="el-GR"/>
          <w14:ligatures w14:val="none"/>
        </w:rPr>
        <w:t>Ευρωπαϊκή</w:t>
      </w:r>
      <w:r w:rsidR="00912743">
        <w:rPr>
          <w:rFonts w:ascii="Calibri" w:eastAsia="Calibri" w:hAnsi="Calibri" w:cs="Times New Roman"/>
          <w:kern w:val="0"/>
          <w:sz w:val="22"/>
          <w:szCs w:val="22"/>
          <w:lang w:val="el-GR"/>
          <w14:ligatures w14:val="none"/>
        </w:rPr>
        <w:t>ς</w:t>
      </w:r>
      <w:r w:rsidRPr="006F38A9">
        <w:rPr>
          <w:rFonts w:ascii="Calibri" w:eastAsia="Calibri" w:hAnsi="Calibri" w:cs="Times New Roman"/>
          <w:kern w:val="0"/>
          <w:sz w:val="22"/>
          <w:szCs w:val="22"/>
          <w:lang w:val="el-GR"/>
          <w14:ligatures w14:val="none"/>
        </w:rPr>
        <w:t xml:space="preserve"> Ένωση</w:t>
      </w:r>
      <w:r w:rsidR="00912743">
        <w:rPr>
          <w:rFonts w:ascii="Calibri" w:eastAsia="Calibri" w:hAnsi="Calibri" w:cs="Times New Roman"/>
          <w:kern w:val="0"/>
          <w:sz w:val="22"/>
          <w:szCs w:val="22"/>
          <w:lang w:val="el-GR"/>
          <w14:ligatures w14:val="none"/>
        </w:rPr>
        <w:t>ς</w:t>
      </w:r>
      <w:r w:rsidRPr="006F38A9">
        <w:rPr>
          <w:rFonts w:ascii="Calibri" w:eastAsia="Calibri" w:hAnsi="Calibri" w:cs="Times New Roman"/>
          <w:kern w:val="0"/>
          <w:sz w:val="22"/>
          <w:szCs w:val="22"/>
          <w:lang w:val="el-GR"/>
          <w14:ligatures w14:val="none"/>
        </w:rPr>
        <w:t xml:space="preserve">, επιβεβαιώνοντας τη σημαντική πρόοδο των τελευταίων ετών στην καταπολέμηση του παράνομου εμπορίου. Την ίδια στιγμή, στην </w:t>
      </w:r>
      <w:r w:rsidR="00B67B93">
        <w:rPr>
          <w:rFonts w:ascii="Calibri" w:eastAsia="Calibri" w:hAnsi="Calibri" w:cs="Times New Roman"/>
          <w:kern w:val="0"/>
          <w:sz w:val="22"/>
          <w:szCs w:val="22"/>
          <w:lang w:val="el-GR"/>
          <w14:ligatures w14:val="none"/>
        </w:rPr>
        <w:t>ΕΕ</w:t>
      </w:r>
      <w:r w:rsidRPr="006F38A9">
        <w:rPr>
          <w:rFonts w:ascii="Calibri" w:eastAsia="Calibri" w:hAnsi="Calibri" w:cs="Times New Roman"/>
          <w:kern w:val="0"/>
          <w:sz w:val="22"/>
          <w:szCs w:val="22"/>
          <w:lang w:val="el-GR"/>
          <w14:ligatures w14:val="none"/>
        </w:rPr>
        <w:t xml:space="preserve"> η κατανάλωση παράνομων τσιγάρων ξεπέρασε το 10% της συνολικής κατανάλωσης για πρώτη φορά από το 2014, σύμφωνα με τα αποτελέσματα της ετήσιας</w:t>
      </w:r>
      <w:r w:rsidR="008352C6">
        <w:rPr>
          <w:rFonts w:ascii="Calibri" w:eastAsia="Calibri" w:hAnsi="Calibri" w:cs="Times New Roman"/>
          <w:kern w:val="0"/>
          <w:sz w:val="22"/>
          <w:szCs w:val="22"/>
          <w:lang w:val="el-GR"/>
          <w14:ligatures w14:val="none"/>
        </w:rPr>
        <w:t xml:space="preserve"> </w:t>
      </w:r>
      <w:hyperlink r:id="rId9" w:history="1">
        <w:r w:rsidR="008352C6" w:rsidRPr="008352C6">
          <w:rPr>
            <w:rStyle w:val="-"/>
            <w:rFonts w:ascii="Calibri" w:eastAsia="Calibri" w:hAnsi="Calibri" w:cs="Times New Roman"/>
            <w:kern w:val="0"/>
            <w:sz w:val="22"/>
            <w:szCs w:val="22"/>
            <w:lang w:val="el-GR"/>
            <w14:ligatures w14:val="none"/>
          </w:rPr>
          <w:t>Έκθεσης</w:t>
        </w:r>
      </w:hyperlink>
      <w:r w:rsidRPr="006F38A9">
        <w:rPr>
          <w:rFonts w:ascii="Calibri" w:eastAsia="Calibri" w:hAnsi="Calibri" w:cs="Times New Roman"/>
          <w:kern w:val="0"/>
          <w:sz w:val="22"/>
          <w:szCs w:val="22"/>
          <w:lang w:val="el-GR"/>
          <w14:ligatures w14:val="none"/>
        </w:rPr>
        <w:t xml:space="preserve"> της </w:t>
      </w:r>
      <w:r w:rsidRPr="006F38A9">
        <w:rPr>
          <w:rFonts w:ascii="Calibri" w:eastAsia="Calibri" w:hAnsi="Calibri" w:cs="Times New Roman"/>
          <w:kern w:val="0"/>
          <w:sz w:val="22"/>
          <w:szCs w:val="22"/>
          <w14:ligatures w14:val="none"/>
        </w:rPr>
        <w:t>KPMG</w:t>
      </w:r>
      <w:r w:rsidRPr="006F38A9">
        <w:rPr>
          <w:rFonts w:ascii="Calibri" w:eastAsia="Calibri" w:hAnsi="Calibri" w:cs="Times New Roman"/>
          <w:kern w:val="0"/>
          <w:sz w:val="22"/>
          <w:szCs w:val="22"/>
          <w:lang w:val="el-GR"/>
          <w14:ligatures w14:val="none"/>
        </w:rPr>
        <w:t xml:space="preserve">, που διενεργήθηκε για λογαριασμό της </w:t>
      </w:r>
      <w:r w:rsidRPr="006F38A9">
        <w:rPr>
          <w:rFonts w:ascii="Calibri" w:eastAsia="Calibri" w:hAnsi="Calibri" w:cs="Times New Roman"/>
          <w:kern w:val="0"/>
          <w:sz w:val="22"/>
          <w:szCs w:val="22"/>
          <w14:ligatures w14:val="none"/>
        </w:rPr>
        <w:t>Philip</w:t>
      </w:r>
      <w:r w:rsidRPr="006F38A9">
        <w:rPr>
          <w:rFonts w:ascii="Calibri" w:eastAsia="Calibri" w:hAnsi="Calibri" w:cs="Times New Roman"/>
          <w:kern w:val="0"/>
          <w:sz w:val="22"/>
          <w:szCs w:val="22"/>
          <w:lang w:val="el-GR"/>
          <w14:ligatures w14:val="none"/>
        </w:rPr>
        <w:t xml:space="preserve"> </w:t>
      </w:r>
      <w:r w:rsidRPr="006F38A9">
        <w:rPr>
          <w:rFonts w:ascii="Calibri" w:eastAsia="Calibri" w:hAnsi="Calibri" w:cs="Times New Roman"/>
          <w:kern w:val="0"/>
          <w:sz w:val="22"/>
          <w:szCs w:val="22"/>
          <w14:ligatures w14:val="none"/>
        </w:rPr>
        <w:t>Morris</w:t>
      </w:r>
      <w:r w:rsidRPr="006F38A9">
        <w:rPr>
          <w:rFonts w:ascii="Calibri" w:eastAsia="Calibri" w:hAnsi="Calibri" w:cs="Times New Roman"/>
          <w:kern w:val="0"/>
          <w:sz w:val="22"/>
          <w:szCs w:val="22"/>
          <w:lang w:val="el-GR"/>
          <w14:ligatures w14:val="none"/>
        </w:rPr>
        <w:t xml:space="preserve"> </w:t>
      </w:r>
      <w:r w:rsidRPr="006F38A9">
        <w:rPr>
          <w:rFonts w:ascii="Calibri" w:eastAsia="Calibri" w:hAnsi="Calibri" w:cs="Times New Roman"/>
          <w:kern w:val="0"/>
          <w:sz w:val="22"/>
          <w:szCs w:val="22"/>
          <w14:ligatures w14:val="none"/>
        </w:rPr>
        <w:t>International</w:t>
      </w:r>
      <w:r w:rsidRPr="006F38A9">
        <w:rPr>
          <w:rFonts w:ascii="Calibri" w:eastAsia="Calibri" w:hAnsi="Calibri" w:cs="Times New Roman"/>
          <w:kern w:val="0"/>
          <w:sz w:val="22"/>
          <w:szCs w:val="22"/>
          <w:lang w:val="el-GR"/>
          <w14:ligatures w14:val="none"/>
        </w:rPr>
        <w:t>.</w:t>
      </w:r>
    </w:p>
    <w:p w14:paraId="6870A328" w14:textId="77777777" w:rsidR="009D1019" w:rsidRDefault="009D1019" w:rsidP="00B8735D">
      <w:pPr>
        <w:spacing w:line="259" w:lineRule="auto"/>
        <w:jc w:val="both"/>
        <w:rPr>
          <w:rFonts w:ascii="Calibri" w:eastAsia="Calibri" w:hAnsi="Calibri" w:cs="Times New Roman"/>
          <w:kern w:val="0"/>
          <w:sz w:val="22"/>
          <w:szCs w:val="22"/>
          <w:lang w:val="el-GR"/>
          <w14:ligatures w14:val="none"/>
        </w:rPr>
      </w:pPr>
    </w:p>
    <w:p w14:paraId="24D0CADD" w14:textId="467DF018" w:rsidR="006F38A9" w:rsidRPr="006F38A9" w:rsidRDefault="006F38A9" w:rsidP="00B8735D">
      <w:pPr>
        <w:spacing w:line="259" w:lineRule="auto"/>
        <w:jc w:val="both"/>
        <w:rPr>
          <w:rFonts w:ascii="Calibri" w:eastAsia="Calibri" w:hAnsi="Calibri" w:cs="Times New Roman"/>
          <w:kern w:val="0"/>
          <w:sz w:val="22"/>
          <w:szCs w:val="22"/>
          <w:lang w:val="el-GR"/>
          <w14:ligatures w14:val="none"/>
        </w:rPr>
      </w:pPr>
      <w:r w:rsidRPr="006F38A9">
        <w:rPr>
          <w:rFonts w:ascii="Calibri" w:eastAsia="Calibri" w:hAnsi="Calibri" w:cs="Times New Roman"/>
          <w:kern w:val="0"/>
          <w:sz w:val="22"/>
          <w:szCs w:val="22"/>
          <w:lang w:val="el-GR"/>
          <w14:ligatures w14:val="none"/>
        </w:rPr>
        <w:t>Συγκεκριμένα, σύμφωνα με τα ευρήματα της Έκθεσης, στην Ελλάδα το 2025:</w:t>
      </w:r>
    </w:p>
    <w:p w14:paraId="790339AD" w14:textId="33FD220F" w:rsidR="006F38A9" w:rsidRPr="006F38A9" w:rsidRDefault="006F38A9" w:rsidP="00B8735D">
      <w:pPr>
        <w:numPr>
          <w:ilvl w:val="0"/>
          <w:numId w:val="4"/>
        </w:numPr>
        <w:spacing w:after="0" w:line="360" w:lineRule="auto"/>
        <w:contextualSpacing/>
        <w:jc w:val="both"/>
        <w:rPr>
          <w:rFonts w:ascii="Calibri" w:eastAsia="Calibri" w:hAnsi="Calibri" w:cs="Times New Roman"/>
          <w:kern w:val="0"/>
          <w:sz w:val="22"/>
          <w:szCs w:val="22"/>
          <w:lang w:val="el-GR"/>
          <w14:ligatures w14:val="none"/>
        </w:rPr>
      </w:pPr>
      <w:r w:rsidRPr="006F38A9">
        <w:rPr>
          <w:rFonts w:ascii="Calibri" w:eastAsia="Calibri" w:hAnsi="Calibri" w:cs="Times New Roman"/>
          <w:kern w:val="0"/>
          <w:sz w:val="22"/>
          <w:szCs w:val="22"/>
          <w:lang w:val="el-GR"/>
          <w14:ligatures w14:val="none"/>
        </w:rPr>
        <w:t xml:space="preserve">Το </w:t>
      </w:r>
      <w:r w:rsidRPr="00B8735D">
        <w:rPr>
          <w:rFonts w:ascii="Calibri" w:eastAsia="Calibri" w:hAnsi="Calibri" w:cs="Times New Roman"/>
          <w:b/>
          <w:bCs/>
          <w:kern w:val="0"/>
          <w:sz w:val="22"/>
          <w:szCs w:val="22"/>
          <w:lang w:val="el-GR"/>
          <w14:ligatures w14:val="none"/>
        </w:rPr>
        <w:t>ποσοστό των παράνομων τσιγάρων</w:t>
      </w:r>
      <w:r w:rsidRPr="006F38A9">
        <w:rPr>
          <w:rFonts w:ascii="Calibri" w:eastAsia="Calibri" w:hAnsi="Calibri" w:cs="Times New Roman"/>
          <w:kern w:val="0"/>
          <w:sz w:val="22"/>
          <w:szCs w:val="22"/>
          <w:lang w:val="el-GR"/>
          <w14:ligatures w14:val="none"/>
        </w:rPr>
        <w:t xml:space="preserve"> εκτιμάται στο </w:t>
      </w:r>
      <w:r w:rsidRPr="00B8735D">
        <w:rPr>
          <w:rFonts w:ascii="Calibri" w:eastAsia="Calibri" w:hAnsi="Calibri" w:cs="Times New Roman"/>
          <w:b/>
          <w:bCs/>
          <w:kern w:val="0"/>
          <w:sz w:val="22"/>
          <w:szCs w:val="22"/>
          <w:lang w:val="el-GR"/>
          <w14:ligatures w14:val="none"/>
        </w:rPr>
        <w:t>14,1% της συνολικής κατανάλωσης τσιγάρων</w:t>
      </w:r>
      <w:r w:rsidRPr="006F38A9">
        <w:rPr>
          <w:rFonts w:ascii="Calibri" w:eastAsia="Calibri" w:hAnsi="Calibri" w:cs="Times New Roman"/>
          <w:kern w:val="0"/>
          <w:sz w:val="22"/>
          <w:szCs w:val="22"/>
          <w:lang w:val="el-GR"/>
          <w14:ligatures w14:val="none"/>
        </w:rPr>
        <w:t>, μειωμένο κατά 3,4 ποσοστιαίες μονάδες σε σύγκριση με το 2024.</w:t>
      </w:r>
    </w:p>
    <w:p w14:paraId="0BC8A74C" w14:textId="3CA86C23" w:rsidR="006F38A9" w:rsidRDefault="006F38A9" w:rsidP="006F38A9">
      <w:pPr>
        <w:numPr>
          <w:ilvl w:val="0"/>
          <w:numId w:val="4"/>
        </w:numPr>
        <w:spacing w:after="0" w:line="360" w:lineRule="auto"/>
        <w:contextualSpacing/>
        <w:jc w:val="both"/>
        <w:rPr>
          <w:rFonts w:ascii="Calibri" w:eastAsia="Calibri" w:hAnsi="Calibri" w:cs="Times New Roman"/>
          <w:kern w:val="0"/>
          <w:sz w:val="22"/>
          <w:szCs w:val="22"/>
          <w:lang w:val="el-GR"/>
          <w14:ligatures w14:val="none"/>
        </w:rPr>
      </w:pPr>
      <w:r w:rsidRPr="006F38A9">
        <w:rPr>
          <w:rFonts w:ascii="Calibri" w:eastAsia="Calibri" w:hAnsi="Calibri" w:cs="Times New Roman"/>
          <w:kern w:val="0"/>
          <w:sz w:val="22"/>
          <w:szCs w:val="22"/>
          <w:lang w:val="el-GR"/>
          <w14:ligatures w14:val="none"/>
        </w:rPr>
        <w:t xml:space="preserve">Συνολικά, </w:t>
      </w:r>
      <w:r w:rsidRPr="008B2FAB">
        <w:rPr>
          <w:rFonts w:ascii="Calibri" w:eastAsia="Calibri" w:hAnsi="Calibri" w:cs="Times New Roman"/>
          <w:b/>
          <w:bCs/>
          <w:kern w:val="0"/>
          <w:sz w:val="22"/>
          <w:szCs w:val="22"/>
          <w:lang w:val="el-GR"/>
          <w14:ligatures w14:val="none"/>
        </w:rPr>
        <w:t>καταναλώθηκαν</w:t>
      </w:r>
      <w:r w:rsidRPr="006F38A9">
        <w:rPr>
          <w:rFonts w:ascii="Calibri" w:eastAsia="Calibri" w:hAnsi="Calibri" w:cs="Times New Roman"/>
          <w:kern w:val="0"/>
          <w:sz w:val="22"/>
          <w:szCs w:val="22"/>
          <w:lang w:val="el-GR"/>
          <w14:ligatures w14:val="none"/>
        </w:rPr>
        <w:t xml:space="preserve"> </w:t>
      </w:r>
      <w:r w:rsidRPr="00C80218">
        <w:rPr>
          <w:rFonts w:ascii="Calibri" w:eastAsia="Calibri" w:hAnsi="Calibri" w:cs="Times New Roman"/>
          <w:b/>
          <w:bCs/>
          <w:kern w:val="0"/>
          <w:sz w:val="22"/>
          <w:szCs w:val="22"/>
          <w:lang w:val="el-GR"/>
          <w14:ligatures w14:val="none"/>
        </w:rPr>
        <w:t>1,9 δισεκατ. παράνομα τσιγάρα</w:t>
      </w:r>
      <w:r w:rsidRPr="006F38A9">
        <w:rPr>
          <w:rFonts w:ascii="Calibri" w:eastAsia="Calibri" w:hAnsi="Calibri" w:cs="Times New Roman"/>
          <w:kern w:val="0"/>
          <w:sz w:val="22"/>
          <w:szCs w:val="22"/>
          <w:lang w:val="el-GR"/>
          <w14:ligatures w14:val="none"/>
        </w:rPr>
        <w:t>.</w:t>
      </w:r>
    </w:p>
    <w:p w14:paraId="10DB8B3F" w14:textId="7DC53687" w:rsidR="00415F10" w:rsidRPr="006F38A9" w:rsidRDefault="00415F10" w:rsidP="006F38A9">
      <w:pPr>
        <w:numPr>
          <w:ilvl w:val="0"/>
          <w:numId w:val="4"/>
        </w:numPr>
        <w:spacing w:after="0" w:line="360" w:lineRule="auto"/>
        <w:contextualSpacing/>
        <w:jc w:val="both"/>
        <w:rPr>
          <w:rFonts w:ascii="Calibri" w:eastAsia="Calibri" w:hAnsi="Calibri" w:cs="Times New Roman"/>
          <w:kern w:val="0"/>
          <w:sz w:val="22"/>
          <w:szCs w:val="22"/>
          <w:lang w:val="el-GR"/>
          <w14:ligatures w14:val="none"/>
        </w:rPr>
      </w:pPr>
      <w:r>
        <w:rPr>
          <w:rFonts w:ascii="Calibri" w:eastAsia="Calibri" w:hAnsi="Calibri" w:cs="Times New Roman"/>
          <w:kern w:val="0"/>
          <w:sz w:val="22"/>
          <w:szCs w:val="22"/>
          <w:lang w:val="el-GR"/>
          <w14:ligatures w14:val="none"/>
        </w:rPr>
        <w:t xml:space="preserve">Τα </w:t>
      </w:r>
      <w:r w:rsidRPr="008B2FAB">
        <w:rPr>
          <w:rFonts w:ascii="Calibri" w:eastAsia="Calibri" w:hAnsi="Calibri" w:cs="Times New Roman"/>
          <w:b/>
          <w:bCs/>
          <w:kern w:val="0"/>
          <w:sz w:val="22"/>
          <w:szCs w:val="22"/>
          <w:lang w:val="el-GR"/>
          <w14:ligatures w14:val="none"/>
        </w:rPr>
        <w:t>χαμένα έσοδα</w:t>
      </w:r>
      <w:r>
        <w:rPr>
          <w:rFonts w:ascii="Calibri" w:eastAsia="Calibri" w:hAnsi="Calibri" w:cs="Times New Roman"/>
          <w:kern w:val="0"/>
          <w:sz w:val="22"/>
          <w:szCs w:val="22"/>
          <w:lang w:val="el-GR"/>
          <w14:ligatures w14:val="none"/>
        </w:rPr>
        <w:t xml:space="preserve"> για τα δημόσια ταμεία υπολογίζονται σε </w:t>
      </w:r>
      <w:r w:rsidRPr="00415F10">
        <w:rPr>
          <w:rFonts w:ascii="Calibri" w:eastAsia="Calibri" w:hAnsi="Calibri" w:cs="Times New Roman"/>
          <w:b/>
          <w:bCs/>
          <w:kern w:val="0"/>
          <w:sz w:val="22"/>
          <w:szCs w:val="22"/>
          <w:lang w:val="el-GR"/>
          <w14:ligatures w14:val="none"/>
        </w:rPr>
        <w:t>330 εκατ. ευρώ</w:t>
      </w:r>
      <w:r>
        <w:rPr>
          <w:rFonts w:ascii="Calibri" w:eastAsia="Calibri" w:hAnsi="Calibri" w:cs="Times New Roman"/>
          <w:kern w:val="0"/>
          <w:sz w:val="22"/>
          <w:szCs w:val="22"/>
          <w:lang w:val="el-GR"/>
          <w14:ligatures w14:val="none"/>
        </w:rPr>
        <w:t xml:space="preserve"> για το 2025, ενώ το 2024 ανέρχονταν στα 438 εκατ. ευρώ.</w:t>
      </w:r>
    </w:p>
    <w:p w14:paraId="64454630" w14:textId="04D06E90" w:rsidR="006F38A9" w:rsidRDefault="00072A22" w:rsidP="00C80218">
      <w:pPr>
        <w:numPr>
          <w:ilvl w:val="0"/>
          <w:numId w:val="4"/>
        </w:numPr>
        <w:spacing w:after="0" w:line="360" w:lineRule="auto"/>
        <w:contextualSpacing/>
        <w:jc w:val="both"/>
        <w:rPr>
          <w:rFonts w:ascii="Calibri" w:eastAsia="Calibri" w:hAnsi="Calibri" w:cs="Times New Roman"/>
          <w:kern w:val="0"/>
          <w:sz w:val="22"/>
          <w:szCs w:val="22"/>
          <w:lang w:val="el-GR"/>
          <w14:ligatures w14:val="none"/>
        </w:rPr>
      </w:pPr>
      <w:r>
        <w:rPr>
          <w:rFonts w:ascii="Calibri" w:eastAsia="Calibri" w:hAnsi="Calibri" w:cs="Times New Roman"/>
          <w:kern w:val="0"/>
          <w:sz w:val="22"/>
          <w:szCs w:val="22"/>
          <w:lang w:val="el-GR"/>
          <w14:ligatures w14:val="none"/>
        </w:rPr>
        <w:t xml:space="preserve">Για </w:t>
      </w:r>
      <w:r w:rsidRPr="008B2FAB">
        <w:rPr>
          <w:rFonts w:ascii="Calibri" w:eastAsia="Calibri" w:hAnsi="Calibri" w:cs="Times New Roman"/>
          <w:b/>
          <w:bCs/>
          <w:kern w:val="0"/>
          <w:sz w:val="22"/>
          <w:szCs w:val="22"/>
          <w:lang w:val="el-GR"/>
          <w14:ligatures w14:val="none"/>
        </w:rPr>
        <w:t>δεύτερη συνεχή χρονιά</w:t>
      </w:r>
      <w:r>
        <w:rPr>
          <w:rFonts w:ascii="Calibri" w:eastAsia="Calibri" w:hAnsi="Calibri" w:cs="Times New Roman"/>
          <w:kern w:val="0"/>
          <w:sz w:val="22"/>
          <w:szCs w:val="22"/>
          <w:lang w:val="el-GR"/>
          <w14:ligatures w14:val="none"/>
        </w:rPr>
        <w:t xml:space="preserve">, </w:t>
      </w:r>
      <w:r w:rsidR="00145664">
        <w:rPr>
          <w:rFonts w:ascii="Calibri" w:eastAsia="Calibri" w:hAnsi="Calibri" w:cs="Times New Roman"/>
          <w:kern w:val="0"/>
          <w:sz w:val="22"/>
          <w:szCs w:val="22"/>
          <w:lang w:val="el-GR"/>
          <w14:ligatures w14:val="none"/>
        </w:rPr>
        <w:t>η</w:t>
      </w:r>
      <w:r>
        <w:rPr>
          <w:rFonts w:ascii="Calibri" w:eastAsia="Calibri" w:hAnsi="Calibri" w:cs="Times New Roman"/>
          <w:kern w:val="0"/>
          <w:sz w:val="22"/>
          <w:szCs w:val="22"/>
          <w:lang w:val="el-GR"/>
          <w14:ligatures w14:val="none"/>
        </w:rPr>
        <w:t xml:space="preserve"> </w:t>
      </w:r>
      <w:r w:rsidRPr="008B2FAB">
        <w:rPr>
          <w:rFonts w:ascii="Calibri" w:eastAsia="Calibri" w:hAnsi="Calibri" w:cs="Times New Roman"/>
          <w:b/>
          <w:bCs/>
          <w:kern w:val="0"/>
          <w:sz w:val="22"/>
          <w:szCs w:val="22"/>
          <w:lang w:val="el-GR"/>
          <w14:ligatures w14:val="none"/>
        </w:rPr>
        <w:t>Ελλάδα</w:t>
      </w:r>
      <w:r>
        <w:rPr>
          <w:rFonts w:ascii="Calibri" w:eastAsia="Calibri" w:hAnsi="Calibri" w:cs="Times New Roman"/>
          <w:kern w:val="0"/>
          <w:sz w:val="22"/>
          <w:szCs w:val="22"/>
          <w:lang w:val="el-GR"/>
          <w14:ligatures w14:val="none"/>
        </w:rPr>
        <w:t xml:space="preserve"> </w:t>
      </w:r>
      <w:r w:rsidR="00A201FF">
        <w:rPr>
          <w:rFonts w:ascii="Calibri" w:eastAsia="Calibri" w:hAnsi="Calibri" w:cs="Times New Roman"/>
          <w:kern w:val="0"/>
          <w:sz w:val="22"/>
          <w:szCs w:val="22"/>
          <w:lang w:val="el-GR"/>
          <w14:ligatures w14:val="none"/>
        </w:rPr>
        <w:t xml:space="preserve">πετυχαίνει τη </w:t>
      </w:r>
      <w:r w:rsidR="00A201FF" w:rsidRPr="008B2FAB">
        <w:rPr>
          <w:rFonts w:ascii="Calibri" w:eastAsia="Calibri" w:hAnsi="Calibri" w:cs="Times New Roman"/>
          <w:b/>
          <w:bCs/>
          <w:kern w:val="0"/>
          <w:sz w:val="22"/>
          <w:szCs w:val="22"/>
          <w:lang w:val="el-GR"/>
          <w14:ligatures w14:val="none"/>
        </w:rPr>
        <w:t xml:space="preserve">μεγαλύτερη </w:t>
      </w:r>
      <w:r w:rsidR="00B33098">
        <w:rPr>
          <w:rFonts w:ascii="Calibri" w:eastAsia="Calibri" w:hAnsi="Calibri" w:cs="Times New Roman"/>
          <w:b/>
          <w:bCs/>
          <w:kern w:val="0"/>
          <w:sz w:val="22"/>
          <w:szCs w:val="22"/>
          <w:lang w:val="el-GR"/>
          <w14:ligatures w14:val="none"/>
        </w:rPr>
        <w:t xml:space="preserve">ποσοστιαία </w:t>
      </w:r>
      <w:r w:rsidR="00A201FF" w:rsidRPr="008B2FAB">
        <w:rPr>
          <w:rFonts w:ascii="Calibri" w:eastAsia="Calibri" w:hAnsi="Calibri" w:cs="Times New Roman"/>
          <w:b/>
          <w:bCs/>
          <w:kern w:val="0"/>
          <w:sz w:val="22"/>
          <w:szCs w:val="22"/>
          <w:lang w:val="el-GR"/>
          <w14:ligatures w14:val="none"/>
        </w:rPr>
        <w:t>μείωση</w:t>
      </w:r>
      <w:r w:rsidR="00A201FF">
        <w:rPr>
          <w:rFonts w:ascii="Calibri" w:eastAsia="Calibri" w:hAnsi="Calibri" w:cs="Times New Roman"/>
          <w:kern w:val="0"/>
          <w:sz w:val="22"/>
          <w:szCs w:val="22"/>
          <w:lang w:val="el-GR"/>
          <w14:ligatures w14:val="none"/>
        </w:rPr>
        <w:t xml:space="preserve"> κατανάλωσης παράνομων τσιγάρων </w:t>
      </w:r>
      <w:r w:rsidR="003F0AB4">
        <w:rPr>
          <w:rFonts w:ascii="Calibri" w:eastAsia="Calibri" w:hAnsi="Calibri" w:cs="Times New Roman"/>
          <w:kern w:val="0"/>
          <w:sz w:val="22"/>
          <w:szCs w:val="22"/>
          <w:lang w:val="el-GR"/>
          <w14:ligatures w14:val="none"/>
        </w:rPr>
        <w:t xml:space="preserve">στην </w:t>
      </w:r>
      <w:r w:rsidR="00471408">
        <w:rPr>
          <w:rFonts w:ascii="Calibri" w:eastAsia="Calibri" w:hAnsi="Calibri" w:cs="Times New Roman"/>
          <w:kern w:val="0"/>
          <w:sz w:val="22"/>
          <w:szCs w:val="22"/>
          <w:lang w:val="el-GR"/>
          <w14:ligatures w14:val="none"/>
        </w:rPr>
        <w:t>Ε</w:t>
      </w:r>
      <w:r w:rsidR="003F0AB4">
        <w:rPr>
          <w:rFonts w:ascii="Calibri" w:eastAsia="Calibri" w:hAnsi="Calibri" w:cs="Times New Roman"/>
          <w:kern w:val="0"/>
          <w:sz w:val="22"/>
          <w:szCs w:val="22"/>
          <w:lang w:val="el-GR"/>
          <w14:ligatures w14:val="none"/>
        </w:rPr>
        <w:t>Ε-27</w:t>
      </w:r>
      <w:r w:rsidR="00471408">
        <w:rPr>
          <w:rFonts w:ascii="Calibri" w:eastAsia="Calibri" w:hAnsi="Calibri" w:cs="Times New Roman"/>
          <w:kern w:val="0"/>
          <w:sz w:val="22"/>
          <w:szCs w:val="22"/>
          <w:lang w:val="el-GR"/>
          <w14:ligatures w14:val="none"/>
        </w:rPr>
        <w:t>.</w:t>
      </w:r>
    </w:p>
    <w:p w14:paraId="042C1148" w14:textId="77777777" w:rsidR="009D1019" w:rsidRDefault="009D1019" w:rsidP="006F38A9">
      <w:pPr>
        <w:spacing w:after="0" w:line="360" w:lineRule="auto"/>
        <w:jc w:val="both"/>
        <w:rPr>
          <w:rFonts w:ascii="Calibri" w:eastAsia="Calibri" w:hAnsi="Calibri" w:cs="Times New Roman"/>
          <w:kern w:val="0"/>
          <w:sz w:val="22"/>
          <w:szCs w:val="22"/>
          <w:lang w:val="el-GR"/>
          <w14:ligatures w14:val="none"/>
        </w:rPr>
      </w:pPr>
    </w:p>
    <w:p w14:paraId="6EEB44EC" w14:textId="44301896" w:rsidR="006F38A9" w:rsidRPr="006F38A9" w:rsidRDefault="00C80218" w:rsidP="006F38A9">
      <w:pPr>
        <w:spacing w:after="0" w:line="360" w:lineRule="auto"/>
        <w:jc w:val="both"/>
        <w:rPr>
          <w:rFonts w:ascii="Calibri" w:eastAsia="Calibri" w:hAnsi="Calibri" w:cs="Times New Roman"/>
          <w:kern w:val="0"/>
          <w:sz w:val="22"/>
          <w:szCs w:val="22"/>
          <w:lang w:val="el-GR"/>
          <w14:ligatures w14:val="none"/>
        </w:rPr>
      </w:pPr>
      <w:r w:rsidRPr="00C80218">
        <w:rPr>
          <w:rFonts w:ascii="Calibri" w:eastAsia="Calibri" w:hAnsi="Calibri" w:cs="Times New Roman"/>
          <w:kern w:val="0"/>
          <w:sz w:val="22"/>
          <w:szCs w:val="22"/>
          <w:lang w:val="el-GR"/>
          <w14:ligatures w14:val="none"/>
        </w:rPr>
        <w:t>Παράλληλα</w:t>
      </w:r>
      <w:r w:rsidR="006F38A9" w:rsidRPr="00C80218">
        <w:rPr>
          <w:rFonts w:ascii="Calibri" w:eastAsia="Calibri" w:hAnsi="Calibri" w:cs="Times New Roman"/>
          <w:kern w:val="0"/>
          <w:sz w:val="22"/>
          <w:szCs w:val="22"/>
          <w:lang w:val="el-GR"/>
          <w14:ligatures w14:val="none"/>
        </w:rPr>
        <w:t xml:space="preserve">, σύμφωνα με τα ευρήματα της Έκθεσης, </w:t>
      </w:r>
      <w:r w:rsidRPr="00C80218">
        <w:rPr>
          <w:rFonts w:ascii="Calibri" w:eastAsia="Calibri" w:hAnsi="Calibri" w:cs="Times New Roman"/>
          <w:kern w:val="0"/>
          <w:sz w:val="22"/>
          <w:szCs w:val="22"/>
          <w:lang w:val="el-GR"/>
          <w14:ligatures w14:val="none"/>
        </w:rPr>
        <w:t>σε επίπεδο Ευρωπαϊκής Ένωσης</w:t>
      </w:r>
      <w:r w:rsidR="006F38A9" w:rsidRPr="00C80218">
        <w:rPr>
          <w:rFonts w:ascii="Calibri" w:eastAsia="Calibri" w:hAnsi="Calibri" w:cs="Times New Roman"/>
          <w:kern w:val="0"/>
          <w:sz w:val="22"/>
          <w:szCs w:val="22"/>
          <w:lang w:val="el-GR"/>
          <w14:ligatures w14:val="none"/>
        </w:rPr>
        <w:t xml:space="preserve"> το 2025:</w:t>
      </w:r>
    </w:p>
    <w:p w14:paraId="05F6364D" w14:textId="6F4C3261" w:rsidR="006F38A9" w:rsidRPr="006F38A9" w:rsidRDefault="00C80218" w:rsidP="006F38A9">
      <w:pPr>
        <w:numPr>
          <w:ilvl w:val="0"/>
          <w:numId w:val="4"/>
        </w:numPr>
        <w:spacing w:after="0" w:line="360" w:lineRule="auto"/>
        <w:contextualSpacing/>
        <w:jc w:val="both"/>
        <w:rPr>
          <w:rFonts w:ascii="Calibri" w:eastAsia="Calibri" w:hAnsi="Calibri" w:cs="Times New Roman"/>
          <w:kern w:val="0"/>
          <w:sz w:val="22"/>
          <w:szCs w:val="22"/>
          <w:lang w:val="el-GR"/>
          <w14:ligatures w14:val="none"/>
        </w:rPr>
      </w:pPr>
      <w:r>
        <w:rPr>
          <w:rFonts w:ascii="Calibri" w:eastAsia="Calibri" w:hAnsi="Calibri" w:cs="Times New Roman"/>
          <w:kern w:val="0"/>
          <w:sz w:val="22"/>
          <w:szCs w:val="22"/>
          <w:lang w:val="el-GR"/>
          <w14:ligatures w14:val="none"/>
        </w:rPr>
        <w:t>Κ</w:t>
      </w:r>
      <w:r w:rsidR="006F38A9" w:rsidRPr="006F38A9">
        <w:rPr>
          <w:rFonts w:ascii="Calibri" w:eastAsia="Calibri" w:hAnsi="Calibri" w:cs="Times New Roman"/>
          <w:kern w:val="0"/>
          <w:sz w:val="22"/>
          <w:szCs w:val="22"/>
          <w:lang w:val="el-GR"/>
          <w14:ligatures w14:val="none"/>
        </w:rPr>
        <w:t xml:space="preserve">αταναλώθηκαν </w:t>
      </w:r>
      <w:r w:rsidR="006F38A9" w:rsidRPr="00C80218">
        <w:rPr>
          <w:rFonts w:ascii="Calibri" w:eastAsia="Calibri" w:hAnsi="Calibri" w:cs="Times New Roman"/>
          <w:b/>
          <w:bCs/>
          <w:kern w:val="0"/>
          <w:sz w:val="22"/>
          <w:szCs w:val="22"/>
          <w:lang w:val="el-GR"/>
          <w14:ligatures w14:val="none"/>
        </w:rPr>
        <w:t>41,8 δισεκατ. παράνομα τσιγάρα</w:t>
      </w:r>
      <w:r w:rsidR="006F38A9" w:rsidRPr="006F38A9">
        <w:rPr>
          <w:rFonts w:ascii="Calibri" w:eastAsia="Calibri" w:hAnsi="Calibri" w:cs="Times New Roman"/>
          <w:kern w:val="0"/>
          <w:sz w:val="22"/>
          <w:szCs w:val="22"/>
          <w:lang w:val="el-GR"/>
          <w14:ligatures w14:val="none"/>
        </w:rPr>
        <w:t>,</w:t>
      </w:r>
      <w:r w:rsidR="008166AD" w:rsidRPr="008166AD">
        <w:rPr>
          <w:rFonts w:ascii="Calibri" w:eastAsia="Calibri" w:hAnsi="Calibri" w:cs="Times New Roman"/>
          <w:kern w:val="0"/>
          <w:sz w:val="22"/>
          <w:szCs w:val="22"/>
          <w:lang w:val="el-GR"/>
          <w14:ligatures w14:val="none"/>
        </w:rPr>
        <w:t xml:space="preserve"> </w:t>
      </w:r>
      <w:r w:rsidR="008166AD" w:rsidRPr="00367DA5">
        <w:rPr>
          <w:rFonts w:ascii="Calibri" w:eastAsia="Calibri" w:hAnsi="Calibri" w:cs="Times New Roman"/>
          <w:kern w:val="0"/>
          <w:sz w:val="22"/>
          <w:szCs w:val="22"/>
          <w:lang w:val="el-GR"/>
          <w14:ligatures w14:val="none"/>
        </w:rPr>
        <w:t>(+7</w:t>
      </w:r>
      <w:r w:rsidR="008166AD">
        <w:rPr>
          <w:rFonts w:ascii="Calibri" w:eastAsia="Calibri" w:hAnsi="Calibri" w:cs="Times New Roman"/>
          <w:kern w:val="0"/>
          <w:sz w:val="22"/>
          <w:szCs w:val="22"/>
          <w:lang w:val="el-GR"/>
          <w14:ligatures w14:val="none"/>
        </w:rPr>
        <w:t>,</w:t>
      </w:r>
      <w:r w:rsidR="008166AD" w:rsidRPr="00367DA5">
        <w:rPr>
          <w:rFonts w:ascii="Calibri" w:eastAsia="Calibri" w:hAnsi="Calibri" w:cs="Times New Roman"/>
          <w:kern w:val="0"/>
          <w:sz w:val="22"/>
          <w:szCs w:val="22"/>
          <w:lang w:val="el-GR"/>
          <w14:ligatures w14:val="none"/>
        </w:rPr>
        <w:t>2% σε σχέση με το 2024)</w:t>
      </w:r>
      <w:r w:rsidR="008166AD" w:rsidRPr="00952491">
        <w:rPr>
          <w:rFonts w:ascii="Calibri" w:eastAsia="Calibri" w:hAnsi="Calibri" w:cs="Times New Roman"/>
          <w:kern w:val="0"/>
          <w:sz w:val="22"/>
          <w:szCs w:val="22"/>
          <w:lang w:val="el-GR"/>
          <w14:ligatures w14:val="none"/>
        </w:rPr>
        <w:t>,</w:t>
      </w:r>
      <w:r w:rsidR="008166AD" w:rsidRPr="006F38A9">
        <w:rPr>
          <w:rFonts w:ascii="Calibri" w:eastAsia="Calibri" w:hAnsi="Calibri" w:cs="Times New Roman"/>
          <w:kern w:val="0"/>
          <w:sz w:val="22"/>
          <w:szCs w:val="22"/>
          <w:lang w:val="el-GR"/>
          <w14:ligatures w14:val="none"/>
        </w:rPr>
        <w:t xml:space="preserve"> </w:t>
      </w:r>
      <w:r w:rsidR="006F38A9" w:rsidRPr="006F38A9">
        <w:rPr>
          <w:rFonts w:ascii="Calibri" w:eastAsia="Calibri" w:hAnsi="Calibri" w:cs="Times New Roman"/>
          <w:kern w:val="0"/>
          <w:sz w:val="22"/>
          <w:szCs w:val="22"/>
          <w:lang w:val="el-GR"/>
          <w14:ligatures w14:val="none"/>
        </w:rPr>
        <w:t xml:space="preserve"> ποσοστό που αντιστοιχεί στο </w:t>
      </w:r>
      <w:r w:rsidR="006F38A9" w:rsidRPr="00C80218">
        <w:rPr>
          <w:rFonts w:ascii="Calibri" w:eastAsia="Calibri" w:hAnsi="Calibri" w:cs="Times New Roman"/>
          <w:b/>
          <w:bCs/>
          <w:kern w:val="0"/>
          <w:sz w:val="22"/>
          <w:szCs w:val="22"/>
          <w:lang w:val="el-GR"/>
          <w14:ligatures w14:val="none"/>
        </w:rPr>
        <w:t>10,3% της συνολικής κατανάλωσης</w:t>
      </w:r>
      <w:r w:rsidR="00500A34" w:rsidRPr="00500A34">
        <w:rPr>
          <w:rFonts w:ascii="Calibri" w:eastAsia="Calibri" w:hAnsi="Calibri" w:cs="Times New Roman"/>
          <w:b/>
          <w:bCs/>
          <w:kern w:val="0"/>
          <w:sz w:val="22"/>
          <w:szCs w:val="22"/>
          <w:lang w:val="el-GR"/>
          <w14:ligatures w14:val="none"/>
        </w:rPr>
        <w:t xml:space="preserve"> </w:t>
      </w:r>
      <w:r w:rsidR="006F38A9" w:rsidRPr="006F38A9">
        <w:rPr>
          <w:rFonts w:ascii="Calibri" w:eastAsia="Calibri" w:hAnsi="Calibri" w:cs="Times New Roman"/>
          <w:kern w:val="0"/>
          <w:sz w:val="22"/>
          <w:szCs w:val="22"/>
          <w:lang w:val="el-GR"/>
          <w14:ligatures w14:val="none"/>
        </w:rPr>
        <w:t xml:space="preserve">ενώ οι </w:t>
      </w:r>
      <w:r w:rsidR="006F38A9" w:rsidRPr="00C80218">
        <w:rPr>
          <w:rFonts w:ascii="Calibri" w:eastAsia="Calibri" w:hAnsi="Calibri" w:cs="Times New Roman"/>
          <w:b/>
          <w:bCs/>
          <w:kern w:val="0"/>
          <w:sz w:val="22"/>
          <w:szCs w:val="22"/>
          <w:lang w:val="el-GR"/>
          <w14:ligatures w14:val="none"/>
        </w:rPr>
        <w:t>απώλειες των εσόδων</w:t>
      </w:r>
      <w:r w:rsidR="006F38A9" w:rsidRPr="006F38A9">
        <w:rPr>
          <w:rFonts w:ascii="Calibri" w:eastAsia="Calibri" w:hAnsi="Calibri" w:cs="Times New Roman"/>
          <w:kern w:val="0"/>
          <w:sz w:val="22"/>
          <w:szCs w:val="22"/>
          <w:lang w:val="el-GR"/>
          <w14:ligatures w14:val="none"/>
        </w:rPr>
        <w:t xml:space="preserve"> για τα δημόσια ταμεία υπολογίζονται σε </w:t>
      </w:r>
      <w:r w:rsidR="006F38A9" w:rsidRPr="00C80218">
        <w:rPr>
          <w:rFonts w:ascii="Calibri" w:eastAsia="Calibri" w:hAnsi="Calibri" w:cs="Times New Roman"/>
          <w:b/>
          <w:bCs/>
          <w:kern w:val="0"/>
          <w:sz w:val="22"/>
          <w:szCs w:val="22"/>
          <w:lang w:val="el-GR"/>
          <w14:ligatures w14:val="none"/>
        </w:rPr>
        <w:t xml:space="preserve">16,7 δισεκατ. </w:t>
      </w:r>
      <w:r w:rsidRPr="00C80218">
        <w:rPr>
          <w:rFonts w:ascii="Calibri" w:eastAsia="Calibri" w:hAnsi="Calibri" w:cs="Times New Roman"/>
          <w:b/>
          <w:bCs/>
          <w:kern w:val="0"/>
          <w:sz w:val="22"/>
          <w:szCs w:val="22"/>
          <w:lang w:val="el-GR"/>
          <w14:ligatures w14:val="none"/>
        </w:rPr>
        <w:t>Ε</w:t>
      </w:r>
      <w:r w:rsidR="006F38A9" w:rsidRPr="00C80218">
        <w:rPr>
          <w:rFonts w:ascii="Calibri" w:eastAsia="Calibri" w:hAnsi="Calibri" w:cs="Times New Roman"/>
          <w:b/>
          <w:bCs/>
          <w:kern w:val="0"/>
          <w:sz w:val="22"/>
          <w:szCs w:val="22"/>
          <w:lang w:val="el-GR"/>
          <w14:ligatures w14:val="none"/>
        </w:rPr>
        <w:t>υρώ</w:t>
      </w:r>
      <w:r>
        <w:rPr>
          <w:rFonts w:ascii="Calibri" w:eastAsia="Calibri" w:hAnsi="Calibri" w:cs="Times New Roman"/>
          <w:kern w:val="0"/>
          <w:sz w:val="22"/>
          <w:szCs w:val="22"/>
          <w:lang w:val="el-GR"/>
          <w14:ligatures w14:val="none"/>
        </w:rPr>
        <w:t xml:space="preserve"> </w:t>
      </w:r>
      <w:r w:rsidRPr="00C80218">
        <w:rPr>
          <w:rFonts w:ascii="Calibri" w:eastAsia="Calibri" w:hAnsi="Calibri" w:cs="Calibri"/>
          <w:color w:val="000000"/>
          <w:kern w:val="0"/>
          <w:sz w:val="22"/>
          <w:szCs w:val="22"/>
          <w:lang w:val="el-GR"/>
          <w14:ligatures w14:val="none"/>
        </w:rPr>
        <w:t>(+</w:t>
      </w:r>
      <w:r>
        <w:rPr>
          <w:rFonts w:ascii="Calibri" w:eastAsia="Calibri" w:hAnsi="Calibri" w:cs="Calibri"/>
          <w:color w:val="000000"/>
          <w:kern w:val="0"/>
          <w:sz w:val="22"/>
          <w:szCs w:val="22"/>
          <w:lang w:val="el-GR"/>
          <w14:ligatures w14:val="none"/>
        </w:rPr>
        <w:t>1</w:t>
      </w:r>
      <w:r w:rsidRPr="00C80218">
        <w:rPr>
          <w:rFonts w:ascii="Calibri" w:eastAsia="Calibri" w:hAnsi="Calibri" w:cs="Calibri"/>
          <w:color w:val="000000"/>
          <w:kern w:val="0"/>
          <w:sz w:val="22"/>
          <w:szCs w:val="22"/>
          <w:lang w:val="el-GR"/>
          <w14:ligatures w14:val="none"/>
        </w:rPr>
        <w:t>,</w:t>
      </w:r>
      <w:r>
        <w:rPr>
          <w:rFonts w:ascii="Calibri" w:eastAsia="Calibri" w:hAnsi="Calibri" w:cs="Calibri"/>
          <w:color w:val="000000"/>
          <w:kern w:val="0"/>
          <w:sz w:val="22"/>
          <w:szCs w:val="22"/>
          <w:lang w:val="el-GR"/>
          <w14:ligatures w14:val="none"/>
        </w:rPr>
        <w:t>8</w:t>
      </w:r>
      <w:r w:rsidRPr="00C80218">
        <w:rPr>
          <w:rFonts w:ascii="Calibri" w:eastAsia="Calibri" w:hAnsi="Calibri" w:cs="Calibri"/>
          <w:color w:val="000000"/>
          <w:kern w:val="0"/>
          <w:sz w:val="22"/>
          <w:szCs w:val="22"/>
          <w:lang w:val="el-GR"/>
          <w14:ligatures w14:val="none"/>
        </w:rPr>
        <w:t xml:space="preserve"> δισεκατ. </w:t>
      </w:r>
      <w:r w:rsidR="004A6BCB">
        <w:rPr>
          <w:rFonts w:ascii="Calibri" w:eastAsia="Calibri" w:hAnsi="Calibri" w:cs="Calibri"/>
          <w:color w:val="000000"/>
          <w:kern w:val="0"/>
          <w:sz w:val="22"/>
          <w:szCs w:val="22"/>
          <w:lang w:val="el-GR"/>
          <w14:ligatures w14:val="none"/>
        </w:rPr>
        <w:t>Ε</w:t>
      </w:r>
      <w:r w:rsidRPr="00C80218">
        <w:rPr>
          <w:rFonts w:ascii="Calibri" w:eastAsia="Calibri" w:hAnsi="Calibri" w:cs="Calibri"/>
          <w:color w:val="000000"/>
          <w:kern w:val="0"/>
          <w:sz w:val="22"/>
          <w:szCs w:val="22"/>
          <w:lang w:val="el-GR"/>
          <w14:ligatures w14:val="none"/>
        </w:rPr>
        <w:t>υρώ σε σχέση με το 202</w:t>
      </w:r>
      <w:r w:rsidR="006E1BB6">
        <w:rPr>
          <w:rFonts w:ascii="Calibri" w:eastAsia="Calibri" w:hAnsi="Calibri" w:cs="Calibri"/>
          <w:color w:val="000000"/>
          <w:kern w:val="0"/>
          <w:sz w:val="22"/>
          <w:szCs w:val="22"/>
          <w:lang w:val="el-GR"/>
          <w14:ligatures w14:val="none"/>
        </w:rPr>
        <w:t>4</w:t>
      </w:r>
      <w:r w:rsidRPr="00C80218">
        <w:rPr>
          <w:rFonts w:ascii="Calibri" w:eastAsia="Calibri" w:hAnsi="Calibri" w:cs="Calibri"/>
          <w:color w:val="000000"/>
          <w:kern w:val="0"/>
          <w:sz w:val="22"/>
          <w:szCs w:val="22"/>
          <w:lang w:val="el-GR"/>
          <w14:ligatures w14:val="none"/>
        </w:rPr>
        <w:t>).</w:t>
      </w:r>
    </w:p>
    <w:p w14:paraId="27C382C8" w14:textId="4A63C4C4" w:rsidR="00B8735D" w:rsidRDefault="00B33098" w:rsidP="006F38A9">
      <w:pPr>
        <w:numPr>
          <w:ilvl w:val="0"/>
          <w:numId w:val="4"/>
        </w:numPr>
        <w:spacing w:after="0" w:line="360" w:lineRule="auto"/>
        <w:contextualSpacing/>
        <w:jc w:val="both"/>
        <w:rPr>
          <w:rFonts w:ascii="Calibri" w:eastAsia="Calibri" w:hAnsi="Calibri" w:cs="Times New Roman"/>
          <w:kern w:val="0"/>
          <w:sz w:val="22"/>
          <w:szCs w:val="22"/>
          <w:lang w:val="el-GR"/>
          <w14:ligatures w14:val="none"/>
        </w:rPr>
      </w:pPr>
      <w:r>
        <w:rPr>
          <w:rFonts w:ascii="Calibri" w:eastAsia="Calibri" w:hAnsi="Calibri" w:cs="Times New Roman"/>
          <w:kern w:val="0"/>
          <w:sz w:val="22"/>
          <w:szCs w:val="22"/>
          <w:lang w:val="el-GR"/>
          <w14:ligatures w14:val="none"/>
        </w:rPr>
        <w:t>Α</w:t>
      </w:r>
      <w:r w:rsidR="00B8735D" w:rsidRPr="006F38A9">
        <w:rPr>
          <w:rFonts w:ascii="Calibri" w:eastAsia="Calibri" w:hAnsi="Calibri" w:cs="Times New Roman"/>
          <w:kern w:val="0"/>
          <w:sz w:val="22"/>
          <w:szCs w:val="22"/>
          <w:lang w:val="el-GR"/>
          <w14:ligatures w14:val="none"/>
        </w:rPr>
        <w:t>ρνητικές πρωτιές στ</w:t>
      </w:r>
      <w:r w:rsidR="00E503DC">
        <w:rPr>
          <w:rFonts w:ascii="Calibri" w:eastAsia="Calibri" w:hAnsi="Calibri" w:cs="Times New Roman"/>
          <w:kern w:val="0"/>
          <w:sz w:val="22"/>
          <w:szCs w:val="22"/>
          <w:lang w:val="el-GR"/>
          <w14:ligatures w14:val="none"/>
        </w:rPr>
        <w:t xml:space="preserve">ο </w:t>
      </w:r>
      <w:r w:rsidR="00B8735D" w:rsidRPr="006F38A9">
        <w:rPr>
          <w:rFonts w:ascii="Calibri" w:eastAsia="Calibri" w:hAnsi="Calibri" w:cs="Times New Roman"/>
          <w:kern w:val="0"/>
          <w:sz w:val="22"/>
          <w:szCs w:val="22"/>
          <w:lang w:val="el-GR"/>
          <w14:ligatures w14:val="none"/>
        </w:rPr>
        <w:t>παράνομο εμπ</w:t>
      </w:r>
      <w:r w:rsidR="00E503DC">
        <w:rPr>
          <w:rFonts w:ascii="Calibri" w:eastAsia="Calibri" w:hAnsi="Calibri" w:cs="Times New Roman"/>
          <w:kern w:val="0"/>
          <w:sz w:val="22"/>
          <w:szCs w:val="22"/>
          <w:lang w:val="el-GR"/>
          <w14:ligatures w14:val="none"/>
        </w:rPr>
        <w:t>ό</w:t>
      </w:r>
      <w:r w:rsidR="00B8735D" w:rsidRPr="006F38A9">
        <w:rPr>
          <w:rFonts w:ascii="Calibri" w:eastAsia="Calibri" w:hAnsi="Calibri" w:cs="Times New Roman"/>
          <w:kern w:val="0"/>
          <w:sz w:val="22"/>
          <w:szCs w:val="22"/>
          <w:lang w:val="el-GR"/>
          <w14:ligatures w14:val="none"/>
        </w:rPr>
        <w:t>ρ</w:t>
      </w:r>
      <w:r w:rsidR="00E503DC">
        <w:rPr>
          <w:rFonts w:ascii="Calibri" w:eastAsia="Calibri" w:hAnsi="Calibri" w:cs="Times New Roman"/>
          <w:kern w:val="0"/>
          <w:sz w:val="22"/>
          <w:szCs w:val="22"/>
          <w:lang w:val="el-GR"/>
          <w14:ligatures w14:val="none"/>
        </w:rPr>
        <w:t>ι</w:t>
      </w:r>
      <w:r w:rsidR="00B8735D" w:rsidRPr="006F38A9">
        <w:rPr>
          <w:rFonts w:ascii="Calibri" w:eastAsia="Calibri" w:hAnsi="Calibri" w:cs="Times New Roman"/>
          <w:kern w:val="0"/>
          <w:sz w:val="22"/>
          <w:szCs w:val="22"/>
          <w:lang w:val="el-GR"/>
          <w14:ligatures w14:val="none"/>
        </w:rPr>
        <w:t xml:space="preserve">ο </w:t>
      </w:r>
      <w:r w:rsidR="00E503DC">
        <w:rPr>
          <w:rFonts w:ascii="Calibri" w:eastAsia="Calibri" w:hAnsi="Calibri" w:cs="Times New Roman"/>
          <w:kern w:val="0"/>
          <w:sz w:val="22"/>
          <w:szCs w:val="22"/>
          <w:lang w:val="el-GR"/>
          <w14:ligatures w14:val="none"/>
        </w:rPr>
        <w:t xml:space="preserve">τσιγάρων </w:t>
      </w:r>
      <w:r w:rsidR="00B8735D" w:rsidRPr="006F38A9">
        <w:rPr>
          <w:rFonts w:ascii="Calibri" w:eastAsia="Calibri" w:hAnsi="Calibri" w:cs="Times New Roman"/>
          <w:kern w:val="0"/>
          <w:sz w:val="22"/>
          <w:szCs w:val="22"/>
          <w:lang w:val="el-GR"/>
          <w14:ligatures w14:val="none"/>
        </w:rPr>
        <w:t>καταγράφουν:</w:t>
      </w:r>
    </w:p>
    <w:p w14:paraId="3532ACBA" w14:textId="440C63C2" w:rsidR="00B8735D" w:rsidRPr="004E6C6D" w:rsidRDefault="00B8735D" w:rsidP="00B8735D">
      <w:pPr>
        <w:numPr>
          <w:ilvl w:val="1"/>
          <w:numId w:val="4"/>
        </w:numPr>
        <w:spacing w:after="0" w:line="360" w:lineRule="auto"/>
        <w:contextualSpacing/>
        <w:jc w:val="both"/>
        <w:rPr>
          <w:rFonts w:ascii="Calibri" w:eastAsia="Calibri" w:hAnsi="Calibri" w:cs="Times New Roman"/>
          <w:kern w:val="0"/>
          <w:sz w:val="22"/>
          <w:szCs w:val="22"/>
          <w:lang w:val="el-GR"/>
          <w14:ligatures w14:val="none"/>
        </w:rPr>
      </w:pPr>
      <w:r w:rsidRPr="004E6C6D">
        <w:rPr>
          <w:rFonts w:ascii="Calibri" w:eastAsia="Calibri" w:hAnsi="Calibri" w:cs="Times New Roman"/>
          <w:kern w:val="0"/>
          <w:sz w:val="22"/>
          <w:szCs w:val="22"/>
          <w:lang w:val="el-GR"/>
          <w14:ligatures w14:val="none"/>
        </w:rPr>
        <w:t xml:space="preserve">Η </w:t>
      </w:r>
      <w:r w:rsidRPr="004E6C6D">
        <w:rPr>
          <w:rFonts w:ascii="Calibri" w:eastAsia="Calibri" w:hAnsi="Calibri" w:cs="Times New Roman"/>
          <w:b/>
          <w:bCs/>
          <w:kern w:val="0"/>
          <w:sz w:val="22"/>
          <w:szCs w:val="22"/>
          <w:lang w:val="el-GR"/>
          <w14:ligatures w14:val="none"/>
        </w:rPr>
        <w:t>Γαλλία, που διατηρεί την πρώτη θέση στην κατανάλωση παράνομων τσιγάρων</w:t>
      </w:r>
      <w:r w:rsidRPr="004E6C6D">
        <w:rPr>
          <w:rFonts w:ascii="Calibri" w:eastAsia="Calibri" w:hAnsi="Calibri" w:cs="Times New Roman"/>
          <w:kern w:val="0"/>
          <w:sz w:val="22"/>
          <w:szCs w:val="22"/>
          <w:lang w:val="el-GR"/>
          <w14:ligatures w14:val="none"/>
        </w:rPr>
        <w:t xml:space="preserve"> για ακόμα μία χρονιά, </w:t>
      </w:r>
      <w:r w:rsidR="00E503DC" w:rsidRPr="004E6C6D">
        <w:rPr>
          <w:rFonts w:ascii="Calibri" w:eastAsia="Calibri" w:hAnsi="Calibri" w:cs="Times New Roman"/>
          <w:kern w:val="0"/>
          <w:sz w:val="22"/>
          <w:szCs w:val="22"/>
          <w:lang w:val="el-GR"/>
          <w14:ligatures w14:val="none"/>
        </w:rPr>
        <w:t xml:space="preserve">όπου </w:t>
      </w:r>
      <w:r w:rsidR="004E6C6D" w:rsidRPr="004E6C6D">
        <w:rPr>
          <w:rFonts w:ascii="Calibri" w:eastAsia="Calibri" w:hAnsi="Calibri" w:cs="Times New Roman"/>
          <w:b/>
          <w:bCs/>
          <w:kern w:val="0"/>
          <w:sz w:val="22"/>
          <w:szCs w:val="22"/>
          <w:lang w:val="el-GR"/>
          <w14:ligatures w14:val="none"/>
        </w:rPr>
        <w:t xml:space="preserve">η </w:t>
      </w:r>
      <w:r w:rsidRPr="004E6C6D">
        <w:rPr>
          <w:rFonts w:ascii="Calibri" w:eastAsia="Calibri" w:hAnsi="Calibri" w:cs="Times New Roman"/>
          <w:b/>
          <w:bCs/>
          <w:kern w:val="0"/>
          <w:sz w:val="22"/>
          <w:szCs w:val="22"/>
          <w:lang w:val="el-GR"/>
          <w14:ligatures w14:val="none"/>
        </w:rPr>
        <w:t>συνολική κατανάλωση παράνομων τσιγάρων</w:t>
      </w:r>
      <w:r w:rsidRPr="004E6C6D">
        <w:rPr>
          <w:rFonts w:ascii="Calibri" w:eastAsia="Calibri" w:hAnsi="Calibri" w:cs="Times New Roman"/>
          <w:kern w:val="0"/>
          <w:sz w:val="22"/>
          <w:szCs w:val="22"/>
          <w:lang w:val="el-GR"/>
          <w14:ligatures w14:val="none"/>
        </w:rPr>
        <w:t xml:space="preserve"> της χώρας</w:t>
      </w:r>
      <w:r w:rsidR="004E6C6D" w:rsidRPr="004E6C6D">
        <w:rPr>
          <w:rFonts w:ascii="Calibri" w:eastAsia="Calibri" w:hAnsi="Calibri" w:cs="Times New Roman"/>
          <w:kern w:val="0"/>
          <w:sz w:val="22"/>
          <w:szCs w:val="22"/>
          <w:lang w:val="el-GR"/>
          <w14:ligatures w14:val="none"/>
        </w:rPr>
        <w:t xml:space="preserve"> </w:t>
      </w:r>
      <w:r w:rsidR="004E6C6D">
        <w:rPr>
          <w:rFonts w:ascii="Calibri" w:eastAsia="Calibri" w:hAnsi="Calibri" w:cs="Times New Roman"/>
          <w:kern w:val="0"/>
          <w:sz w:val="22"/>
          <w:szCs w:val="22"/>
          <w:lang w:val="el-GR"/>
          <w14:ligatures w14:val="none"/>
        </w:rPr>
        <w:t>έφτασε</w:t>
      </w:r>
      <w:r w:rsidR="004E6C6D" w:rsidRPr="004E6C6D">
        <w:rPr>
          <w:rFonts w:ascii="Calibri" w:eastAsia="Calibri" w:hAnsi="Calibri" w:cs="Times New Roman"/>
          <w:kern w:val="0"/>
          <w:sz w:val="22"/>
          <w:szCs w:val="22"/>
          <w:lang w:val="el-GR"/>
          <w14:ligatures w14:val="none"/>
        </w:rPr>
        <w:t xml:space="preserve"> στο </w:t>
      </w:r>
      <w:r w:rsidR="004E6C6D" w:rsidRPr="004E6C6D">
        <w:rPr>
          <w:rFonts w:ascii="Calibri" w:eastAsia="Calibri" w:hAnsi="Calibri" w:cs="Times New Roman"/>
          <w:b/>
          <w:bCs/>
          <w:kern w:val="0"/>
          <w:sz w:val="22"/>
          <w:szCs w:val="22"/>
          <w:lang w:val="el-GR"/>
          <w14:ligatures w14:val="none"/>
        </w:rPr>
        <w:t>41,4%</w:t>
      </w:r>
      <w:r w:rsidRPr="004E6C6D">
        <w:rPr>
          <w:rFonts w:ascii="Calibri" w:eastAsia="Calibri" w:hAnsi="Calibri" w:cs="Times New Roman"/>
          <w:kern w:val="0"/>
          <w:sz w:val="22"/>
          <w:szCs w:val="22"/>
          <w:lang w:val="el-GR"/>
          <w14:ligatures w14:val="none"/>
        </w:rPr>
        <w:t>, παρουσιάζοντας τη μεγαλύτερη αύξηση συγκριτικά με όλες τις χώρες σε σχέση με το 2024.</w:t>
      </w:r>
    </w:p>
    <w:p w14:paraId="77DB5D89" w14:textId="39A36068" w:rsidR="00B8735D" w:rsidRPr="006F38A9" w:rsidRDefault="00B8735D" w:rsidP="00B8735D">
      <w:pPr>
        <w:numPr>
          <w:ilvl w:val="1"/>
          <w:numId w:val="4"/>
        </w:numPr>
        <w:spacing w:after="0" w:line="360" w:lineRule="auto"/>
        <w:contextualSpacing/>
        <w:jc w:val="both"/>
        <w:rPr>
          <w:rFonts w:ascii="Calibri" w:eastAsia="Calibri" w:hAnsi="Calibri" w:cs="Times New Roman"/>
          <w:kern w:val="0"/>
          <w:sz w:val="22"/>
          <w:szCs w:val="22"/>
          <w:lang w:val="el-GR"/>
          <w14:ligatures w14:val="none"/>
        </w:rPr>
      </w:pPr>
      <w:r w:rsidRPr="006F38A9">
        <w:rPr>
          <w:rFonts w:ascii="Calibri" w:eastAsia="Calibri" w:hAnsi="Calibri" w:cs="Times New Roman"/>
          <w:kern w:val="0"/>
          <w:sz w:val="22"/>
          <w:szCs w:val="22"/>
          <w:lang w:val="el-GR"/>
          <w14:ligatures w14:val="none"/>
        </w:rPr>
        <w:t xml:space="preserve">Το </w:t>
      </w:r>
      <w:r w:rsidRPr="00B8735D">
        <w:rPr>
          <w:rFonts w:ascii="Calibri" w:eastAsia="Calibri" w:hAnsi="Calibri" w:cs="Times New Roman"/>
          <w:b/>
          <w:bCs/>
          <w:kern w:val="0"/>
          <w:sz w:val="22"/>
          <w:szCs w:val="22"/>
          <w:lang w:val="el-GR"/>
          <w14:ligatures w14:val="none"/>
        </w:rPr>
        <w:t>Βέλγιο</w:t>
      </w:r>
      <w:r w:rsidRPr="006F38A9">
        <w:rPr>
          <w:rFonts w:ascii="Calibri" w:eastAsia="Calibri" w:hAnsi="Calibri" w:cs="Times New Roman"/>
          <w:kern w:val="0"/>
          <w:sz w:val="22"/>
          <w:szCs w:val="22"/>
          <w:lang w:val="el-GR"/>
          <w14:ligatures w14:val="none"/>
        </w:rPr>
        <w:t xml:space="preserve">, όπου η παράνομη κατανάλωση </w:t>
      </w:r>
      <w:r>
        <w:rPr>
          <w:rFonts w:ascii="Calibri" w:eastAsia="Calibri" w:hAnsi="Calibri" w:cs="Times New Roman"/>
          <w:kern w:val="0"/>
          <w:sz w:val="22"/>
          <w:szCs w:val="22"/>
          <w:lang w:val="el-GR"/>
          <w14:ligatures w14:val="none"/>
        </w:rPr>
        <w:t xml:space="preserve">τσιγάρων </w:t>
      </w:r>
      <w:r w:rsidRPr="006F38A9">
        <w:rPr>
          <w:rFonts w:ascii="Calibri" w:eastAsia="Calibri" w:hAnsi="Calibri" w:cs="Times New Roman"/>
          <w:kern w:val="0"/>
          <w:sz w:val="22"/>
          <w:szCs w:val="22"/>
          <w:lang w:val="el-GR"/>
          <w14:ligatures w14:val="none"/>
        </w:rPr>
        <w:t xml:space="preserve">έφτασε </w:t>
      </w:r>
      <w:r w:rsidRPr="00B8735D">
        <w:rPr>
          <w:rFonts w:ascii="Calibri" w:eastAsia="Calibri" w:hAnsi="Calibri" w:cs="Times New Roman"/>
          <w:b/>
          <w:bCs/>
          <w:kern w:val="0"/>
          <w:sz w:val="22"/>
          <w:szCs w:val="22"/>
          <w:lang w:val="el-GR"/>
          <w14:ligatures w14:val="none"/>
        </w:rPr>
        <w:t xml:space="preserve">σχεδόν το </w:t>
      </w:r>
      <w:r w:rsidR="00E503DC">
        <w:rPr>
          <w:rFonts w:ascii="Calibri" w:eastAsia="Calibri" w:hAnsi="Calibri" w:cs="Times New Roman"/>
          <w:b/>
          <w:bCs/>
          <w:kern w:val="0"/>
          <w:sz w:val="22"/>
          <w:szCs w:val="22"/>
          <w:lang w:val="el-GR"/>
          <w14:ligatures w14:val="none"/>
        </w:rPr>
        <w:t xml:space="preserve">ένα τέταρτο </w:t>
      </w:r>
      <w:r>
        <w:rPr>
          <w:rFonts w:ascii="Calibri" w:eastAsia="Calibri" w:hAnsi="Calibri" w:cs="Times New Roman"/>
          <w:kern w:val="0"/>
          <w:sz w:val="22"/>
          <w:szCs w:val="22"/>
          <w:lang w:val="el-GR"/>
          <w14:ligatures w14:val="none"/>
        </w:rPr>
        <w:t>(24,8%)</w:t>
      </w:r>
      <w:r w:rsidRPr="006F38A9">
        <w:rPr>
          <w:rFonts w:ascii="Calibri" w:eastAsia="Calibri" w:hAnsi="Calibri" w:cs="Times New Roman"/>
          <w:kern w:val="0"/>
          <w:sz w:val="22"/>
          <w:szCs w:val="22"/>
          <w:lang w:val="el-GR"/>
          <w14:ligatures w14:val="none"/>
        </w:rPr>
        <w:t xml:space="preserve"> της συνολικής κατανάλωσης, με περισσότερα από 2 δισεκατ. παράνομα τσιγάρα.</w:t>
      </w:r>
    </w:p>
    <w:p w14:paraId="35A03D31" w14:textId="3C451334" w:rsidR="00B8735D" w:rsidRPr="006F38A9" w:rsidRDefault="00B8735D" w:rsidP="00B8735D">
      <w:pPr>
        <w:numPr>
          <w:ilvl w:val="1"/>
          <w:numId w:val="4"/>
        </w:numPr>
        <w:spacing w:after="0" w:line="360" w:lineRule="auto"/>
        <w:contextualSpacing/>
        <w:jc w:val="both"/>
        <w:rPr>
          <w:rFonts w:ascii="Calibri" w:eastAsia="Calibri" w:hAnsi="Calibri" w:cs="Times New Roman"/>
          <w:kern w:val="0"/>
          <w:sz w:val="22"/>
          <w:szCs w:val="22"/>
          <w:lang w:val="el-GR"/>
          <w14:ligatures w14:val="none"/>
        </w:rPr>
      </w:pPr>
      <w:r w:rsidRPr="006F38A9">
        <w:rPr>
          <w:rFonts w:ascii="Calibri" w:eastAsia="Calibri" w:hAnsi="Calibri" w:cs="Times New Roman"/>
          <w:kern w:val="0"/>
          <w:sz w:val="22"/>
          <w:szCs w:val="22"/>
          <w:lang w:val="el-GR"/>
          <w14:ligatures w14:val="none"/>
        </w:rPr>
        <w:t xml:space="preserve">Η </w:t>
      </w:r>
      <w:r w:rsidRPr="00B8735D">
        <w:rPr>
          <w:rFonts w:ascii="Calibri" w:eastAsia="Calibri" w:hAnsi="Calibri" w:cs="Times New Roman"/>
          <w:b/>
          <w:bCs/>
          <w:kern w:val="0"/>
          <w:sz w:val="22"/>
          <w:szCs w:val="22"/>
          <w:lang w:val="el-GR"/>
          <w14:ligatures w14:val="none"/>
        </w:rPr>
        <w:t>Ολλανδία</w:t>
      </w:r>
      <w:r w:rsidRPr="006F38A9">
        <w:rPr>
          <w:rFonts w:ascii="Calibri" w:eastAsia="Calibri" w:hAnsi="Calibri" w:cs="Times New Roman"/>
          <w:kern w:val="0"/>
          <w:sz w:val="22"/>
          <w:szCs w:val="22"/>
          <w:lang w:val="el-GR"/>
          <w14:ligatures w14:val="none"/>
        </w:rPr>
        <w:t xml:space="preserve">, όπου η παράνομη κατανάλωση </w:t>
      </w:r>
      <w:r>
        <w:rPr>
          <w:rFonts w:ascii="Calibri" w:eastAsia="Calibri" w:hAnsi="Calibri" w:cs="Times New Roman"/>
          <w:kern w:val="0"/>
          <w:sz w:val="22"/>
          <w:szCs w:val="22"/>
          <w:lang w:val="el-GR"/>
          <w14:ligatures w14:val="none"/>
        </w:rPr>
        <w:t xml:space="preserve">τσιγάρων </w:t>
      </w:r>
      <w:r w:rsidRPr="006F38A9">
        <w:rPr>
          <w:rFonts w:ascii="Calibri" w:eastAsia="Calibri" w:hAnsi="Calibri" w:cs="Times New Roman"/>
          <w:kern w:val="0"/>
          <w:sz w:val="22"/>
          <w:szCs w:val="22"/>
          <w:lang w:val="el-GR"/>
          <w14:ligatures w14:val="none"/>
        </w:rPr>
        <w:t xml:space="preserve">ξεπέρασε το </w:t>
      </w:r>
      <w:r w:rsidRPr="00B8735D">
        <w:rPr>
          <w:rFonts w:ascii="Calibri" w:eastAsia="Calibri" w:hAnsi="Calibri" w:cs="Times New Roman"/>
          <w:b/>
          <w:bCs/>
          <w:kern w:val="0"/>
          <w:sz w:val="22"/>
          <w:szCs w:val="22"/>
          <w:lang w:val="el-GR"/>
          <w14:ligatures w14:val="none"/>
        </w:rPr>
        <w:t>22%</w:t>
      </w:r>
      <w:r w:rsidRPr="006F38A9">
        <w:rPr>
          <w:rFonts w:ascii="Calibri" w:eastAsia="Calibri" w:hAnsi="Calibri" w:cs="Times New Roman"/>
          <w:kern w:val="0"/>
          <w:sz w:val="22"/>
          <w:szCs w:val="22"/>
          <w:lang w:val="el-GR"/>
          <w14:ligatures w14:val="none"/>
        </w:rPr>
        <w:t>, φτάνοντας τα 2,1 δισεκατ. παράνομα τσιγάρα και επιστρέφοντας σε επίπεδα που είχαν να καταγραφούν από το 2006.</w:t>
      </w:r>
    </w:p>
    <w:p w14:paraId="04022878" w14:textId="77777777" w:rsidR="00C80218" w:rsidRPr="006F38A9" w:rsidRDefault="00C80218" w:rsidP="00B8735D">
      <w:pPr>
        <w:spacing w:after="0" w:line="360" w:lineRule="auto"/>
        <w:contextualSpacing/>
        <w:jc w:val="both"/>
        <w:rPr>
          <w:rFonts w:ascii="Calibri" w:eastAsia="Calibri" w:hAnsi="Calibri" w:cs="Times New Roman"/>
          <w:kern w:val="0"/>
          <w:sz w:val="22"/>
          <w:szCs w:val="22"/>
          <w:lang w:val="el-GR"/>
          <w14:ligatures w14:val="none"/>
        </w:rPr>
      </w:pPr>
    </w:p>
    <w:p w14:paraId="2DC2AC0F" w14:textId="0BBE5B55" w:rsidR="006F38A9" w:rsidRDefault="006F38A9" w:rsidP="006F38A9">
      <w:pPr>
        <w:spacing w:after="0" w:line="360" w:lineRule="auto"/>
        <w:jc w:val="both"/>
        <w:rPr>
          <w:rFonts w:ascii="Calibri" w:eastAsia="Calibri" w:hAnsi="Calibri" w:cs="Times New Roman"/>
          <w:kern w:val="0"/>
          <w:sz w:val="22"/>
          <w:szCs w:val="22"/>
          <w:lang w:val="el-GR"/>
          <w14:ligatures w14:val="none"/>
        </w:rPr>
      </w:pPr>
      <w:r w:rsidRPr="006F38A9">
        <w:rPr>
          <w:rFonts w:ascii="Calibri" w:eastAsia="Calibri" w:hAnsi="Calibri" w:cs="Times New Roman"/>
          <w:kern w:val="0"/>
          <w:sz w:val="22"/>
          <w:szCs w:val="22"/>
          <w:lang w:val="el-GR"/>
          <w14:ligatures w14:val="none"/>
        </w:rPr>
        <w:t xml:space="preserve">Για </w:t>
      </w:r>
      <w:r w:rsidRPr="00FA79B6">
        <w:rPr>
          <w:rFonts w:ascii="Calibri" w:eastAsia="Calibri" w:hAnsi="Calibri" w:cs="Times New Roman"/>
          <w:b/>
          <w:bCs/>
          <w:kern w:val="0"/>
          <w:sz w:val="22"/>
          <w:szCs w:val="22"/>
          <w:lang w:val="el-GR"/>
          <w14:ligatures w14:val="none"/>
        </w:rPr>
        <w:t>δεύτερη συνεχ</w:t>
      </w:r>
      <w:r w:rsidR="00896A12">
        <w:rPr>
          <w:rFonts w:ascii="Calibri" w:eastAsia="Calibri" w:hAnsi="Calibri" w:cs="Times New Roman"/>
          <w:b/>
          <w:bCs/>
          <w:kern w:val="0"/>
          <w:sz w:val="22"/>
          <w:szCs w:val="22"/>
          <w:lang w:val="el-GR"/>
          <w14:ligatures w14:val="none"/>
        </w:rPr>
        <w:t>ή</w:t>
      </w:r>
      <w:r w:rsidRPr="00FA79B6">
        <w:rPr>
          <w:rFonts w:ascii="Calibri" w:eastAsia="Calibri" w:hAnsi="Calibri" w:cs="Times New Roman"/>
          <w:b/>
          <w:bCs/>
          <w:kern w:val="0"/>
          <w:sz w:val="22"/>
          <w:szCs w:val="22"/>
          <w:lang w:val="el-GR"/>
          <w14:ligatures w14:val="none"/>
        </w:rPr>
        <w:t xml:space="preserve"> χρονιά</w:t>
      </w:r>
      <w:r w:rsidRPr="006F38A9">
        <w:rPr>
          <w:rFonts w:ascii="Calibri" w:eastAsia="Calibri" w:hAnsi="Calibri" w:cs="Times New Roman"/>
          <w:kern w:val="0"/>
          <w:sz w:val="22"/>
          <w:szCs w:val="22"/>
          <w:lang w:val="el-GR"/>
          <w14:ligatures w14:val="none"/>
        </w:rPr>
        <w:t xml:space="preserve">, η ετήσια Έκθεση της </w:t>
      </w:r>
      <w:r w:rsidRPr="006F38A9">
        <w:rPr>
          <w:rFonts w:ascii="Calibri" w:eastAsia="Calibri" w:hAnsi="Calibri" w:cs="Times New Roman"/>
          <w:kern w:val="0"/>
          <w:sz w:val="22"/>
          <w:szCs w:val="22"/>
          <w14:ligatures w14:val="none"/>
        </w:rPr>
        <w:t>KPMG</w:t>
      </w:r>
      <w:r w:rsidRPr="006F38A9">
        <w:rPr>
          <w:rFonts w:ascii="Calibri" w:eastAsia="Calibri" w:hAnsi="Calibri" w:cs="Times New Roman"/>
          <w:kern w:val="0"/>
          <w:sz w:val="22"/>
          <w:szCs w:val="22"/>
          <w:lang w:val="el-GR"/>
          <w14:ligatures w14:val="none"/>
        </w:rPr>
        <w:t xml:space="preserve"> αξιολόγησε και την </w:t>
      </w:r>
      <w:r w:rsidRPr="00CC3892">
        <w:rPr>
          <w:rFonts w:ascii="Calibri" w:eastAsia="Calibri" w:hAnsi="Calibri" w:cs="Times New Roman"/>
          <w:b/>
          <w:bCs/>
          <w:kern w:val="0"/>
          <w:sz w:val="22"/>
          <w:szCs w:val="22"/>
          <w:lang w:val="el-GR"/>
          <w14:ligatures w14:val="none"/>
        </w:rPr>
        <w:t>παράνομη κατανάλωση θερμαινόμενων προϊόντων καπνού</w:t>
      </w:r>
      <w:r w:rsidRPr="006F38A9">
        <w:rPr>
          <w:rFonts w:ascii="Calibri" w:eastAsia="Calibri" w:hAnsi="Calibri" w:cs="Times New Roman"/>
          <w:kern w:val="0"/>
          <w:sz w:val="22"/>
          <w:szCs w:val="22"/>
          <w:lang w:val="el-GR"/>
          <w14:ligatures w14:val="none"/>
        </w:rPr>
        <w:t xml:space="preserve"> σε επιλεγμένες ευρωπαϊκές αγορές. Το φαινόμενο παραμένει προς το παρόν περιορισμένο, καθώς το </w:t>
      </w:r>
      <w:r w:rsidR="00B33098">
        <w:rPr>
          <w:rFonts w:ascii="Calibri" w:eastAsia="Calibri" w:hAnsi="Calibri" w:cs="Times New Roman"/>
          <w:kern w:val="0"/>
          <w:sz w:val="22"/>
          <w:szCs w:val="22"/>
          <w:lang w:val="el-GR"/>
          <w14:ligatures w14:val="none"/>
        </w:rPr>
        <w:t>παράνομο εμπόριο</w:t>
      </w:r>
      <w:r w:rsidR="00B33098" w:rsidRPr="006F38A9">
        <w:rPr>
          <w:rFonts w:ascii="Calibri" w:eastAsia="Calibri" w:hAnsi="Calibri" w:cs="Times New Roman"/>
          <w:kern w:val="0"/>
          <w:sz w:val="22"/>
          <w:szCs w:val="22"/>
          <w:lang w:val="el-GR"/>
          <w14:ligatures w14:val="none"/>
        </w:rPr>
        <w:t xml:space="preserve"> </w:t>
      </w:r>
      <w:r w:rsidRPr="006F38A9">
        <w:rPr>
          <w:rFonts w:ascii="Calibri" w:eastAsia="Calibri" w:hAnsi="Calibri" w:cs="Times New Roman"/>
          <w:kern w:val="0"/>
          <w:sz w:val="22"/>
          <w:szCs w:val="22"/>
          <w:lang w:val="el-GR"/>
          <w14:ligatures w14:val="none"/>
        </w:rPr>
        <w:t xml:space="preserve">αντιστοιχούσε στο </w:t>
      </w:r>
      <w:r w:rsidRPr="00CC3892">
        <w:rPr>
          <w:rFonts w:ascii="Calibri" w:eastAsia="Calibri" w:hAnsi="Calibri" w:cs="Times New Roman"/>
          <w:b/>
          <w:bCs/>
          <w:kern w:val="0"/>
          <w:sz w:val="22"/>
          <w:szCs w:val="22"/>
          <w:lang w:val="el-GR"/>
          <w14:ligatures w14:val="none"/>
        </w:rPr>
        <w:t>1,2% της συνολικής κατανάλωσης θερμαινόμενων προϊόντων καπνού</w:t>
      </w:r>
      <w:r w:rsidRPr="006F38A9">
        <w:rPr>
          <w:rFonts w:ascii="Calibri" w:eastAsia="Calibri" w:hAnsi="Calibri" w:cs="Times New Roman"/>
          <w:kern w:val="0"/>
          <w:sz w:val="22"/>
          <w:szCs w:val="22"/>
          <w:lang w:val="el-GR"/>
          <w14:ligatures w14:val="none"/>
        </w:rPr>
        <w:t xml:space="preserve">, ποσοστό σημαντικά χαμηλότερο από εκείνο των </w:t>
      </w:r>
      <w:r w:rsidR="00CC3892">
        <w:rPr>
          <w:rFonts w:ascii="Calibri" w:eastAsia="Calibri" w:hAnsi="Calibri" w:cs="Times New Roman"/>
          <w:kern w:val="0"/>
          <w:sz w:val="22"/>
          <w:szCs w:val="22"/>
          <w:lang w:val="el-GR"/>
          <w14:ligatures w14:val="none"/>
        </w:rPr>
        <w:t xml:space="preserve">συμβατικών </w:t>
      </w:r>
      <w:r w:rsidRPr="006F38A9">
        <w:rPr>
          <w:rFonts w:ascii="Calibri" w:eastAsia="Calibri" w:hAnsi="Calibri" w:cs="Times New Roman"/>
          <w:kern w:val="0"/>
          <w:sz w:val="22"/>
          <w:szCs w:val="22"/>
          <w:lang w:val="el-GR"/>
          <w14:ligatures w14:val="none"/>
        </w:rPr>
        <w:t xml:space="preserve">τσιγάρων. </w:t>
      </w:r>
      <w:r w:rsidR="00421708">
        <w:rPr>
          <w:rFonts w:ascii="Calibri" w:eastAsia="Calibri" w:hAnsi="Calibri" w:cs="Times New Roman"/>
          <w:kern w:val="0"/>
          <w:sz w:val="22"/>
          <w:szCs w:val="22"/>
          <w:lang w:val="el-GR"/>
          <w14:ligatures w14:val="none"/>
        </w:rPr>
        <w:t>Όμως, για να διατηρηθεί αυτό, θα πρέπει να αντλήσουμε μαθήματα από το πρόσφατο παρελθόν και να μην επαναλάβουμε τα ίδια φορολογικά λάθη σε αυτή την κατηγορία των νέων, καινοτόμων καλύτερων προϊόντων</w:t>
      </w:r>
      <w:r w:rsidRPr="006F38A9">
        <w:rPr>
          <w:rFonts w:ascii="Calibri" w:eastAsia="Calibri" w:hAnsi="Calibri" w:cs="Times New Roman"/>
          <w:kern w:val="0"/>
          <w:sz w:val="22"/>
          <w:szCs w:val="22"/>
          <w:lang w:val="el-GR"/>
          <w14:ligatures w14:val="none"/>
        </w:rPr>
        <w:t xml:space="preserve">. </w:t>
      </w:r>
      <w:r w:rsidR="00CC3892">
        <w:rPr>
          <w:rFonts w:ascii="Calibri" w:eastAsia="Calibri" w:hAnsi="Calibri" w:cs="Times New Roman"/>
          <w:kern w:val="0"/>
          <w:sz w:val="22"/>
          <w:szCs w:val="22"/>
          <w:lang w:val="el-GR"/>
          <w14:ligatures w14:val="none"/>
        </w:rPr>
        <w:t xml:space="preserve"> </w:t>
      </w:r>
    </w:p>
    <w:p w14:paraId="183F9BF7" w14:textId="77777777" w:rsidR="00CC3892" w:rsidRPr="006F38A9" w:rsidRDefault="00CC3892" w:rsidP="006F38A9">
      <w:pPr>
        <w:spacing w:after="0" w:line="360" w:lineRule="auto"/>
        <w:jc w:val="both"/>
        <w:rPr>
          <w:rFonts w:ascii="Calibri" w:eastAsia="Calibri" w:hAnsi="Calibri" w:cs="Times New Roman"/>
          <w:kern w:val="0"/>
          <w:sz w:val="22"/>
          <w:szCs w:val="22"/>
          <w:lang w:val="el-GR"/>
          <w14:ligatures w14:val="none"/>
        </w:rPr>
      </w:pPr>
    </w:p>
    <w:p w14:paraId="0557A4E9" w14:textId="210F3699" w:rsidR="00D41DA3" w:rsidRDefault="00D41DA3" w:rsidP="00D41DA3">
      <w:pPr>
        <w:spacing w:after="0" w:line="360" w:lineRule="auto"/>
        <w:jc w:val="both"/>
        <w:rPr>
          <w:rFonts w:ascii="Calibri" w:eastAsia="Calibri" w:hAnsi="Calibri" w:cs="Times New Roman"/>
          <w:kern w:val="0"/>
          <w:sz w:val="22"/>
          <w:szCs w:val="22"/>
          <w:lang w:val="el-GR"/>
          <w14:ligatures w14:val="none"/>
        </w:rPr>
      </w:pPr>
      <w:r w:rsidRPr="006F38A9">
        <w:rPr>
          <w:rFonts w:ascii="Calibri" w:eastAsia="Calibri" w:hAnsi="Calibri" w:cs="Times New Roman"/>
          <w:kern w:val="0"/>
          <w:sz w:val="22"/>
          <w:szCs w:val="22"/>
          <w:lang w:val="el-GR"/>
          <w14:ligatures w14:val="none"/>
        </w:rPr>
        <w:t xml:space="preserve">Ο </w:t>
      </w:r>
      <w:r w:rsidRPr="00895462">
        <w:rPr>
          <w:rFonts w:ascii="Calibri" w:eastAsia="Calibri" w:hAnsi="Calibri" w:cs="Times New Roman"/>
          <w:b/>
          <w:bCs/>
          <w:kern w:val="0"/>
          <w:sz w:val="22"/>
          <w:szCs w:val="22"/>
          <w:lang w:val="el-GR"/>
          <w14:ligatures w14:val="none"/>
        </w:rPr>
        <w:t>Ιάκωβος Καργαρώτος, Αντιπρόεδρος της Παπαστράτος</w:t>
      </w:r>
      <w:r w:rsidRPr="006F38A9">
        <w:rPr>
          <w:rFonts w:ascii="Calibri" w:eastAsia="Calibri" w:hAnsi="Calibri" w:cs="Times New Roman"/>
          <w:kern w:val="0"/>
          <w:sz w:val="22"/>
          <w:szCs w:val="22"/>
          <w:lang w:val="el-GR"/>
          <w14:ligatures w14:val="none"/>
        </w:rPr>
        <w:t xml:space="preserve"> σημείωσε σχετικά: «Τα φετινά αποτελέσματα της Έκθεσης </w:t>
      </w:r>
      <w:r>
        <w:rPr>
          <w:rFonts w:ascii="Calibri" w:eastAsia="Calibri" w:hAnsi="Calibri" w:cs="Times New Roman"/>
          <w:kern w:val="0"/>
          <w:sz w:val="22"/>
          <w:szCs w:val="22"/>
          <w:lang w:val="el-GR"/>
          <w14:ligatures w14:val="none"/>
        </w:rPr>
        <w:t xml:space="preserve">της </w:t>
      </w:r>
      <w:r>
        <w:rPr>
          <w:rFonts w:ascii="Calibri" w:eastAsia="Calibri" w:hAnsi="Calibri" w:cs="Times New Roman"/>
          <w:kern w:val="0"/>
          <w:sz w:val="22"/>
          <w:szCs w:val="22"/>
          <w14:ligatures w14:val="none"/>
        </w:rPr>
        <w:t>KPMG</w:t>
      </w:r>
      <w:r w:rsidRPr="00895462">
        <w:rPr>
          <w:rFonts w:ascii="Calibri" w:eastAsia="Calibri" w:hAnsi="Calibri" w:cs="Times New Roman"/>
          <w:kern w:val="0"/>
          <w:sz w:val="22"/>
          <w:szCs w:val="22"/>
          <w:lang w:val="el-GR"/>
          <w14:ligatures w14:val="none"/>
        </w:rPr>
        <w:t xml:space="preserve"> </w:t>
      </w:r>
      <w:r w:rsidRPr="006F38A9">
        <w:rPr>
          <w:rFonts w:ascii="Calibri" w:eastAsia="Calibri" w:hAnsi="Calibri" w:cs="Times New Roman"/>
          <w:kern w:val="0"/>
          <w:sz w:val="22"/>
          <w:szCs w:val="22"/>
          <w:lang w:val="el-GR"/>
          <w14:ligatures w14:val="none"/>
        </w:rPr>
        <w:t>επιβεβαιώνουν ότι η Ελλάδα αποτελ</w:t>
      </w:r>
      <w:r>
        <w:rPr>
          <w:rFonts w:ascii="Calibri" w:eastAsia="Calibri" w:hAnsi="Calibri" w:cs="Times New Roman"/>
          <w:kern w:val="0"/>
          <w:sz w:val="22"/>
          <w:szCs w:val="22"/>
          <w:lang w:val="el-GR"/>
          <w14:ligatures w14:val="none"/>
        </w:rPr>
        <w:t>εί</w:t>
      </w:r>
      <w:r w:rsidRPr="006F38A9">
        <w:rPr>
          <w:rFonts w:ascii="Calibri" w:eastAsia="Calibri" w:hAnsi="Calibri" w:cs="Times New Roman"/>
          <w:kern w:val="0"/>
          <w:sz w:val="22"/>
          <w:szCs w:val="22"/>
          <w:lang w:val="el-GR"/>
          <w14:ligatures w14:val="none"/>
        </w:rPr>
        <w:t xml:space="preserve"> </w:t>
      </w:r>
      <w:r>
        <w:rPr>
          <w:rFonts w:ascii="Calibri" w:eastAsia="Calibri" w:hAnsi="Calibri" w:cs="Times New Roman"/>
          <w:kern w:val="0"/>
          <w:sz w:val="22"/>
          <w:szCs w:val="22"/>
          <w:lang w:val="el-GR"/>
          <w14:ligatures w14:val="none"/>
        </w:rPr>
        <w:t>το καλύτερο</w:t>
      </w:r>
      <w:r w:rsidRPr="006F38A9">
        <w:rPr>
          <w:rFonts w:ascii="Calibri" w:eastAsia="Calibri" w:hAnsi="Calibri" w:cs="Times New Roman"/>
          <w:kern w:val="0"/>
          <w:sz w:val="22"/>
          <w:szCs w:val="22"/>
          <w:lang w:val="el-GR"/>
          <w14:ligatures w14:val="none"/>
        </w:rPr>
        <w:t xml:space="preserve"> πραγματικό παράδειγμα στην αντιμετώπιση </w:t>
      </w:r>
      <w:r>
        <w:rPr>
          <w:rFonts w:ascii="Calibri" w:eastAsia="Calibri" w:hAnsi="Calibri" w:cs="Times New Roman"/>
          <w:kern w:val="0"/>
          <w:sz w:val="22"/>
          <w:szCs w:val="22"/>
          <w:lang w:val="el-GR"/>
          <w14:ligatures w14:val="none"/>
        </w:rPr>
        <w:t xml:space="preserve">του λαθρεμπορίου </w:t>
      </w:r>
      <w:r w:rsidRPr="00895462">
        <w:rPr>
          <w:rFonts w:ascii="Calibri" w:eastAsia="Calibri" w:hAnsi="Calibri" w:cs="Times New Roman"/>
          <w:kern w:val="0"/>
          <w:sz w:val="22"/>
          <w:szCs w:val="22"/>
          <w:lang w:val="el-GR"/>
          <w14:ligatures w14:val="none"/>
        </w:rPr>
        <w:t>παράνομων τσιγάρων</w:t>
      </w:r>
      <w:r w:rsidRPr="006F38A9">
        <w:rPr>
          <w:rFonts w:ascii="Calibri" w:eastAsia="Calibri" w:hAnsi="Calibri" w:cs="Times New Roman"/>
          <w:kern w:val="0"/>
          <w:sz w:val="22"/>
          <w:szCs w:val="22"/>
          <w:lang w:val="el-GR"/>
          <w14:ligatures w14:val="none"/>
        </w:rPr>
        <w:t xml:space="preserve">. Η χώρα μας καταγράφει </w:t>
      </w:r>
      <w:r w:rsidR="004360CA">
        <w:rPr>
          <w:rFonts w:ascii="Calibri" w:eastAsia="Calibri" w:hAnsi="Calibri" w:cs="Times New Roman"/>
          <w:kern w:val="0"/>
          <w:sz w:val="22"/>
          <w:szCs w:val="22"/>
          <w:lang w:val="el-GR"/>
          <w14:ligatures w14:val="none"/>
        </w:rPr>
        <w:t xml:space="preserve">τη </w:t>
      </w:r>
      <w:r w:rsidRPr="006F38A9">
        <w:rPr>
          <w:rFonts w:ascii="Calibri" w:eastAsia="Calibri" w:hAnsi="Calibri" w:cs="Times New Roman"/>
          <w:kern w:val="0"/>
          <w:sz w:val="22"/>
          <w:szCs w:val="22"/>
          <w:lang w:val="el-GR"/>
          <w14:ligatures w14:val="none"/>
        </w:rPr>
        <w:t>μεγαλύτερ</w:t>
      </w:r>
      <w:r w:rsidR="004360CA">
        <w:rPr>
          <w:rFonts w:ascii="Calibri" w:eastAsia="Calibri" w:hAnsi="Calibri" w:cs="Times New Roman"/>
          <w:kern w:val="0"/>
          <w:sz w:val="22"/>
          <w:szCs w:val="22"/>
          <w:lang w:val="el-GR"/>
          <w14:ligatures w14:val="none"/>
        </w:rPr>
        <w:t>η</w:t>
      </w:r>
      <w:r w:rsidRPr="006F38A9">
        <w:rPr>
          <w:rFonts w:ascii="Calibri" w:eastAsia="Calibri" w:hAnsi="Calibri" w:cs="Times New Roman"/>
          <w:kern w:val="0"/>
          <w:sz w:val="22"/>
          <w:szCs w:val="22"/>
          <w:lang w:val="el-GR"/>
          <w14:ligatures w14:val="none"/>
        </w:rPr>
        <w:t xml:space="preserve"> με</w:t>
      </w:r>
      <w:r w:rsidR="00E358D4">
        <w:rPr>
          <w:rFonts w:ascii="Calibri" w:eastAsia="Calibri" w:hAnsi="Calibri" w:cs="Times New Roman"/>
          <w:kern w:val="0"/>
          <w:sz w:val="22"/>
          <w:szCs w:val="22"/>
          <w:lang w:val="el-GR"/>
          <w14:ligatures w14:val="none"/>
        </w:rPr>
        <w:t>ίω</w:t>
      </w:r>
      <w:r w:rsidRPr="006F38A9">
        <w:rPr>
          <w:rFonts w:ascii="Calibri" w:eastAsia="Calibri" w:hAnsi="Calibri" w:cs="Times New Roman"/>
          <w:kern w:val="0"/>
          <w:sz w:val="22"/>
          <w:szCs w:val="22"/>
          <w:lang w:val="el-GR"/>
          <w14:ligatures w14:val="none"/>
        </w:rPr>
        <w:t>σ</w:t>
      </w:r>
      <w:r w:rsidR="004360CA">
        <w:rPr>
          <w:rFonts w:ascii="Calibri" w:eastAsia="Calibri" w:hAnsi="Calibri" w:cs="Times New Roman"/>
          <w:kern w:val="0"/>
          <w:sz w:val="22"/>
          <w:szCs w:val="22"/>
          <w:lang w:val="el-GR"/>
          <w14:ligatures w14:val="none"/>
        </w:rPr>
        <w:t>η</w:t>
      </w:r>
      <w:r w:rsidRPr="006F38A9">
        <w:rPr>
          <w:rFonts w:ascii="Calibri" w:eastAsia="Calibri" w:hAnsi="Calibri" w:cs="Times New Roman"/>
          <w:kern w:val="0"/>
          <w:sz w:val="22"/>
          <w:szCs w:val="22"/>
          <w:lang w:val="el-GR"/>
          <w14:ligatures w14:val="none"/>
        </w:rPr>
        <w:t xml:space="preserve"> στην</w:t>
      </w:r>
      <w:r w:rsidR="00EC53A9">
        <w:rPr>
          <w:rFonts w:ascii="Calibri" w:eastAsia="Calibri" w:hAnsi="Calibri" w:cs="Times New Roman"/>
          <w:kern w:val="0"/>
          <w:sz w:val="22"/>
          <w:szCs w:val="22"/>
          <w:lang w:val="el-GR"/>
          <w14:ligatures w14:val="none"/>
        </w:rPr>
        <w:t xml:space="preserve"> </w:t>
      </w:r>
      <w:r w:rsidRPr="006F38A9">
        <w:rPr>
          <w:rFonts w:ascii="Calibri" w:eastAsia="Calibri" w:hAnsi="Calibri" w:cs="Times New Roman"/>
          <w:kern w:val="0"/>
          <w:sz w:val="22"/>
          <w:szCs w:val="22"/>
          <w:lang w:val="el-GR"/>
          <w14:ligatures w14:val="none"/>
        </w:rPr>
        <w:t>Ε</w:t>
      </w:r>
      <w:r w:rsidR="00EC53A9">
        <w:rPr>
          <w:rFonts w:ascii="Calibri" w:eastAsia="Calibri" w:hAnsi="Calibri" w:cs="Times New Roman"/>
          <w:kern w:val="0"/>
          <w:sz w:val="22"/>
          <w:szCs w:val="22"/>
          <w:lang w:val="el-GR"/>
          <w14:ligatures w14:val="none"/>
        </w:rPr>
        <w:t>Ε-27</w:t>
      </w:r>
      <w:r w:rsidRPr="006F38A9">
        <w:rPr>
          <w:rFonts w:ascii="Calibri" w:eastAsia="Calibri" w:hAnsi="Calibri" w:cs="Times New Roman"/>
          <w:kern w:val="0"/>
          <w:sz w:val="22"/>
          <w:szCs w:val="22"/>
          <w:lang w:val="el-GR"/>
          <w14:ligatures w14:val="none"/>
        </w:rPr>
        <w:t xml:space="preserve">, </w:t>
      </w:r>
      <w:r w:rsidR="00421708">
        <w:rPr>
          <w:rFonts w:ascii="Calibri" w:eastAsia="Calibri" w:hAnsi="Calibri" w:cs="Times New Roman"/>
          <w:kern w:val="0"/>
          <w:sz w:val="22"/>
          <w:szCs w:val="22"/>
          <w:lang w:val="el-GR"/>
          <w14:ligatures w14:val="none"/>
        </w:rPr>
        <w:t>για 2</w:t>
      </w:r>
      <w:r w:rsidR="00421708" w:rsidRPr="00956141">
        <w:rPr>
          <w:rFonts w:ascii="Calibri" w:eastAsia="Calibri" w:hAnsi="Calibri" w:cs="Times New Roman"/>
          <w:kern w:val="0"/>
          <w:sz w:val="22"/>
          <w:szCs w:val="22"/>
          <w:vertAlign w:val="superscript"/>
          <w:lang w:val="el-GR"/>
          <w14:ligatures w14:val="none"/>
        </w:rPr>
        <w:t>η</w:t>
      </w:r>
      <w:r w:rsidR="00421708">
        <w:rPr>
          <w:rFonts w:ascii="Calibri" w:eastAsia="Calibri" w:hAnsi="Calibri" w:cs="Times New Roman"/>
          <w:kern w:val="0"/>
          <w:sz w:val="22"/>
          <w:szCs w:val="22"/>
          <w:lang w:val="el-GR"/>
          <w14:ligatures w14:val="none"/>
        </w:rPr>
        <w:t xml:space="preserve"> συνεχή χρονιά, </w:t>
      </w:r>
      <w:r w:rsidRPr="006F38A9">
        <w:rPr>
          <w:rFonts w:ascii="Calibri" w:eastAsia="Calibri" w:hAnsi="Calibri" w:cs="Times New Roman"/>
          <w:kern w:val="0"/>
          <w:sz w:val="22"/>
          <w:szCs w:val="22"/>
          <w:lang w:val="el-GR"/>
          <w14:ligatures w14:val="none"/>
        </w:rPr>
        <w:t xml:space="preserve">γεγονός που δεν είναι τυχαίο. Είναι αποτέλεσμα ενός </w:t>
      </w:r>
      <w:r>
        <w:rPr>
          <w:rFonts w:ascii="Calibri" w:eastAsia="Calibri" w:hAnsi="Calibri" w:cs="Times New Roman"/>
          <w:kern w:val="0"/>
          <w:sz w:val="22"/>
          <w:szCs w:val="22"/>
          <w:lang w:val="el-GR"/>
          <w14:ligatures w14:val="none"/>
        </w:rPr>
        <w:t>σταθερού</w:t>
      </w:r>
      <w:r w:rsidRPr="006F38A9">
        <w:rPr>
          <w:rFonts w:ascii="Calibri" w:eastAsia="Calibri" w:hAnsi="Calibri" w:cs="Times New Roman"/>
          <w:kern w:val="0"/>
          <w:sz w:val="22"/>
          <w:szCs w:val="22"/>
          <w:lang w:val="el-GR"/>
          <w14:ligatures w14:val="none"/>
        </w:rPr>
        <w:t>, ρεαλιστικού</w:t>
      </w:r>
      <w:r>
        <w:rPr>
          <w:rFonts w:ascii="Calibri" w:eastAsia="Calibri" w:hAnsi="Calibri" w:cs="Times New Roman"/>
          <w:kern w:val="0"/>
          <w:sz w:val="22"/>
          <w:szCs w:val="22"/>
          <w:lang w:val="el-GR"/>
          <w14:ligatures w14:val="none"/>
        </w:rPr>
        <w:t>, και μακροχρόνιου</w:t>
      </w:r>
      <w:r w:rsidRPr="006F38A9">
        <w:rPr>
          <w:rFonts w:ascii="Calibri" w:eastAsia="Calibri" w:hAnsi="Calibri" w:cs="Times New Roman"/>
          <w:kern w:val="0"/>
          <w:sz w:val="22"/>
          <w:szCs w:val="22"/>
          <w:lang w:val="el-GR"/>
          <w14:ligatures w14:val="none"/>
        </w:rPr>
        <w:t xml:space="preserve"> </w:t>
      </w:r>
      <w:r>
        <w:rPr>
          <w:rFonts w:ascii="Calibri" w:eastAsia="Calibri" w:hAnsi="Calibri" w:cs="Times New Roman"/>
          <w:kern w:val="0"/>
          <w:sz w:val="22"/>
          <w:szCs w:val="22"/>
          <w:lang w:val="el-GR"/>
          <w14:ligatures w14:val="none"/>
        </w:rPr>
        <w:t xml:space="preserve">φορολογικού </w:t>
      </w:r>
      <w:r w:rsidRPr="006F38A9">
        <w:rPr>
          <w:rFonts w:ascii="Calibri" w:eastAsia="Calibri" w:hAnsi="Calibri" w:cs="Times New Roman"/>
          <w:kern w:val="0"/>
          <w:sz w:val="22"/>
          <w:szCs w:val="22"/>
          <w:lang w:val="el-GR"/>
          <w14:ligatures w14:val="none"/>
        </w:rPr>
        <w:t>πλαισίου</w:t>
      </w:r>
      <w:r>
        <w:rPr>
          <w:rFonts w:ascii="Calibri" w:eastAsia="Calibri" w:hAnsi="Calibri" w:cs="Times New Roman"/>
          <w:kern w:val="0"/>
          <w:sz w:val="22"/>
          <w:szCs w:val="22"/>
          <w:lang w:val="el-GR"/>
          <w14:ligatures w14:val="none"/>
        </w:rPr>
        <w:t xml:space="preserve">, </w:t>
      </w:r>
      <w:r w:rsidRPr="006F38A9">
        <w:rPr>
          <w:rFonts w:ascii="Calibri" w:eastAsia="Calibri" w:hAnsi="Calibri" w:cs="Times New Roman"/>
          <w:kern w:val="0"/>
          <w:sz w:val="22"/>
          <w:szCs w:val="22"/>
          <w:lang w:val="el-GR"/>
          <w14:ligatures w14:val="none"/>
        </w:rPr>
        <w:t xml:space="preserve">σε συνδυασμό με </w:t>
      </w:r>
      <w:r>
        <w:rPr>
          <w:rFonts w:ascii="Calibri" w:eastAsia="Calibri" w:hAnsi="Calibri" w:cs="Times New Roman"/>
          <w:kern w:val="0"/>
          <w:sz w:val="22"/>
          <w:szCs w:val="22"/>
          <w:lang w:val="el-GR"/>
          <w14:ligatures w14:val="none"/>
        </w:rPr>
        <w:t xml:space="preserve">την εντατικοποίηση της λειτουργίας των </w:t>
      </w:r>
      <w:r w:rsidRPr="006F38A9">
        <w:rPr>
          <w:rFonts w:ascii="Calibri" w:eastAsia="Calibri" w:hAnsi="Calibri" w:cs="Times New Roman"/>
          <w:kern w:val="0"/>
          <w:sz w:val="22"/>
          <w:szCs w:val="22"/>
          <w:lang w:val="el-GR"/>
          <w14:ligatures w14:val="none"/>
        </w:rPr>
        <w:t>διωκτικών Αρχών</w:t>
      </w:r>
      <w:r w:rsidR="00797FDA">
        <w:rPr>
          <w:rFonts w:ascii="Calibri" w:eastAsia="Calibri" w:hAnsi="Calibri" w:cs="Times New Roman"/>
          <w:kern w:val="0"/>
          <w:sz w:val="22"/>
          <w:szCs w:val="22"/>
          <w:lang w:val="el-GR"/>
          <w14:ligatures w14:val="none"/>
        </w:rPr>
        <w:t>. Φ</w:t>
      </w:r>
      <w:r>
        <w:rPr>
          <w:rFonts w:ascii="Calibri" w:eastAsia="Calibri" w:hAnsi="Calibri" w:cs="Times New Roman"/>
          <w:kern w:val="0"/>
          <w:sz w:val="22"/>
          <w:szCs w:val="22"/>
          <w:lang w:val="el-GR"/>
          <w14:ligatures w14:val="none"/>
        </w:rPr>
        <w:t xml:space="preserve">ορολογική </w:t>
      </w:r>
      <w:r w:rsidRPr="006F38A9">
        <w:rPr>
          <w:rFonts w:ascii="Calibri" w:eastAsia="Calibri" w:hAnsi="Calibri" w:cs="Times New Roman"/>
          <w:kern w:val="0"/>
          <w:sz w:val="22"/>
          <w:szCs w:val="22"/>
          <w:lang w:val="el-GR"/>
          <w14:ligatures w14:val="none"/>
        </w:rPr>
        <w:t>σταθερότητα</w:t>
      </w:r>
      <w:r>
        <w:rPr>
          <w:rFonts w:ascii="Calibri" w:eastAsia="Calibri" w:hAnsi="Calibri" w:cs="Times New Roman"/>
          <w:kern w:val="0"/>
          <w:sz w:val="22"/>
          <w:szCs w:val="22"/>
          <w:lang w:val="el-GR"/>
          <w14:ligatures w14:val="none"/>
        </w:rPr>
        <w:t xml:space="preserve"> και συνεργασία Πολιτείας και ιδιωτικού τομέα μπορούν να φέρουν </w:t>
      </w:r>
      <w:r w:rsidRPr="006F38A9">
        <w:rPr>
          <w:rFonts w:ascii="Calibri" w:eastAsia="Calibri" w:hAnsi="Calibri" w:cs="Times New Roman"/>
          <w:kern w:val="0"/>
          <w:sz w:val="22"/>
          <w:szCs w:val="22"/>
          <w:lang w:val="el-GR"/>
          <w14:ligatures w14:val="none"/>
        </w:rPr>
        <w:t>αποτελέσματα μετρήσιμα και ουσιαστικά. Αυτό, όμως, δεν αφήνει περιθώρια εφησυχασμού. Το παράνομο εμπόριο παραμένει μ</w:t>
      </w:r>
      <w:r>
        <w:rPr>
          <w:rFonts w:ascii="Calibri" w:eastAsia="Calibri" w:hAnsi="Calibri" w:cs="Times New Roman"/>
          <w:kern w:val="0"/>
          <w:sz w:val="22"/>
          <w:szCs w:val="22"/>
          <w:lang w:val="el-GR"/>
          <w14:ligatures w14:val="none"/>
        </w:rPr>
        <w:t>ί</w:t>
      </w:r>
      <w:r w:rsidRPr="006F38A9">
        <w:rPr>
          <w:rFonts w:ascii="Calibri" w:eastAsia="Calibri" w:hAnsi="Calibri" w:cs="Times New Roman"/>
          <w:kern w:val="0"/>
          <w:sz w:val="22"/>
          <w:szCs w:val="22"/>
          <w:lang w:val="el-GR"/>
          <w14:ligatures w14:val="none"/>
        </w:rPr>
        <w:t>α διαρκής απειλή για τα δημόσια έσοδα, τη</w:t>
      </w:r>
      <w:r>
        <w:rPr>
          <w:rFonts w:ascii="Calibri" w:eastAsia="Calibri" w:hAnsi="Calibri" w:cs="Times New Roman"/>
          <w:kern w:val="0"/>
          <w:sz w:val="22"/>
          <w:szCs w:val="22"/>
          <w:lang w:val="el-GR"/>
          <w14:ligatures w14:val="none"/>
        </w:rPr>
        <w:t xml:space="preserve"> βιωσιμότητα της βιομηχανίας και του λιανεμπορίου</w:t>
      </w:r>
      <w:r w:rsidR="00B3073B">
        <w:rPr>
          <w:rFonts w:ascii="Calibri" w:eastAsia="Calibri" w:hAnsi="Calibri" w:cs="Times New Roman"/>
          <w:kern w:val="0"/>
          <w:sz w:val="22"/>
          <w:szCs w:val="22"/>
          <w:lang w:val="el-GR"/>
          <w14:ligatures w14:val="none"/>
        </w:rPr>
        <w:t xml:space="preserve">, </w:t>
      </w:r>
      <w:r>
        <w:rPr>
          <w:rFonts w:ascii="Calibri" w:eastAsia="Calibri" w:hAnsi="Calibri" w:cs="Times New Roman"/>
          <w:kern w:val="0"/>
          <w:sz w:val="22"/>
          <w:szCs w:val="22"/>
          <w:lang w:val="el-GR"/>
          <w14:ligatures w14:val="none"/>
        </w:rPr>
        <w:t>τη Δημόσια Υγεία</w:t>
      </w:r>
      <w:r w:rsidRPr="006F38A9">
        <w:rPr>
          <w:rFonts w:ascii="Calibri" w:eastAsia="Calibri" w:hAnsi="Calibri" w:cs="Times New Roman"/>
          <w:kern w:val="0"/>
          <w:sz w:val="22"/>
          <w:szCs w:val="22"/>
          <w:lang w:val="el-GR"/>
          <w14:ligatures w14:val="none"/>
        </w:rPr>
        <w:t>, και απαιτεί επαγρύπνηση, συνεργασία και αποφασιστικότητα</w:t>
      </w:r>
      <w:r>
        <w:rPr>
          <w:rFonts w:ascii="Calibri" w:eastAsia="Calibri" w:hAnsi="Calibri" w:cs="Times New Roman"/>
          <w:kern w:val="0"/>
          <w:sz w:val="22"/>
          <w:szCs w:val="22"/>
          <w:lang w:val="el-GR"/>
          <w14:ligatures w14:val="none"/>
        </w:rPr>
        <w:t xml:space="preserve"> και, κυρίως, να μην επαναληφθούν λάθη του παρελθόντος</w:t>
      </w:r>
      <w:r w:rsidRPr="009D1019">
        <w:rPr>
          <w:rFonts w:ascii="Calibri" w:eastAsia="Calibri" w:hAnsi="Calibri" w:cs="Times New Roman"/>
          <w:kern w:val="0"/>
          <w:sz w:val="22"/>
          <w:szCs w:val="22"/>
          <w:lang w:val="el-GR"/>
          <w14:ligatures w14:val="none"/>
        </w:rPr>
        <w:t xml:space="preserve">. </w:t>
      </w:r>
      <w:r w:rsidRPr="00C620BA">
        <w:rPr>
          <w:rFonts w:ascii="Calibri" w:eastAsia="Calibri" w:hAnsi="Calibri" w:cs="Times New Roman"/>
          <w:kern w:val="0"/>
          <w:sz w:val="22"/>
          <w:szCs w:val="22"/>
          <w:lang w:val="el-GR"/>
          <w14:ligatures w14:val="none"/>
        </w:rPr>
        <w:t xml:space="preserve">Ιδίως σε μία περίοδο που </w:t>
      </w:r>
      <w:r>
        <w:rPr>
          <w:rFonts w:ascii="Calibri" w:eastAsia="Calibri" w:hAnsi="Calibri" w:cs="Times New Roman"/>
          <w:kern w:val="0"/>
          <w:sz w:val="22"/>
          <w:szCs w:val="22"/>
          <w:lang w:val="el-GR"/>
          <w14:ligatures w14:val="none"/>
        </w:rPr>
        <w:t xml:space="preserve">συζητείται η </w:t>
      </w:r>
      <w:r w:rsidRPr="00C620BA">
        <w:rPr>
          <w:rFonts w:ascii="Calibri" w:eastAsia="Calibri" w:hAnsi="Calibri" w:cs="Times New Roman"/>
          <w:kern w:val="0"/>
          <w:sz w:val="22"/>
          <w:szCs w:val="22"/>
          <w:lang w:val="el-GR"/>
          <w14:ligatures w14:val="none"/>
        </w:rPr>
        <w:t xml:space="preserve">αναθεώρηση </w:t>
      </w:r>
      <w:r>
        <w:rPr>
          <w:rFonts w:ascii="Calibri" w:eastAsia="Calibri" w:hAnsi="Calibri" w:cs="Times New Roman"/>
          <w:kern w:val="0"/>
          <w:sz w:val="22"/>
          <w:szCs w:val="22"/>
          <w:lang w:val="el-GR"/>
          <w14:ligatures w14:val="none"/>
        </w:rPr>
        <w:t xml:space="preserve">της ευρωπαϊκής φορολογικής Οδηγίας </w:t>
      </w:r>
      <w:r w:rsidRPr="00C620BA">
        <w:rPr>
          <w:rFonts w:ascii="Calibri" w:eastAsia="Calibri" w:hAnsi="Calibri" w:cs="Times New Roman"/>
          <w:kern w:val="0"/>
          <w:sz w:val="22"/>
          <w:szCs w:val="22"/>
          <w:lang w:val="el-GR"/>
          <w14:ligatures w14:val="none"/>
        </w:rPr>
        <w:t xml:space="preserve">για τα προϊόντα καπνού, τα ευρήματα της Έκθεσης υπενθυμίζουν ότι οι πολιτικές </w:t>
      </w:r>
      <w:r>
        <w:rPr>
          <w:rFonts w:ascii="Calibri" w:eastAsia="Calibri" w:hAnsi="Calibri" w:cs="Times New Roman"/>
          <w:kern w:val="0"/>
          <w:sz w:val="22"/>
          <w:szCs w:val="22"/>
          <w:lang w:val="el-GR"/>
          <w14:ligatures w14:val="none"/>
        </w:rPr>
        <w:t xml:space="preserve">που λαμβάνονται </w:t>
      </w:r>
      <w:r w:rsidRPr="00C620BA">
        <w:rPr>
          <w:rFonts w:ascii="Calibri" w:eastAsia="Calibri" w:hAnsi="Calibri" w:cs="Times New Roman"/>
          <w:kern w:val="0"/>
          <w:sz w:val="22"/>
          <w:szCs w:val="22"/>
          <w:lang w:val="el-GR"/>
          <w14:ligatures w14:val="none"/>
        </w:rPr>
        <w:t xml:space="preserve">πρέπει να είναι τεκμηριωμένες, ρεαλιστικές και εφαρμόσιμες στην πράξη. Οριζόντιες ή υπερβολικές παρεμβάσεις, που δεν λαμβάνουν υπόψη τα πραγματικά δεδομένα της αγοράς, </w:t>
      </w:r>
      <w:r>
        <w:rPr>
          <w:rFonts w:ascii="Calibri" w:eastAsia="Calibri" w:hAnsi="Calibri" w:cs="Times New Roman"/>
          <w:kern w:val="0"/>
          <w:sz w:val="22"/>
          <w:szCs w:val="22"/>
          <w:lang w:val="el-GR"/>
          <w14:ligatures w14:val="none"/>
        </w:rPr>
        <w:t xml:space="preserve">οδηγούν </w:t>
      </w:r>
      <w:r w:rsidRPr="00C620BA">
        <w:rPr>
          <w:rFonts w:ascii="Calibri" w:eastAsia="Calibri" w:hAnsi="Calibri" w:cs="Times New Roman"/>
          <w:kern w:val="0"/>
          <w:sz w:val="22"/>
          <w:szCs w:val="22"/>
          <w:lang w:val="el-GR"/>
          <w14:ligatures w14:val="none"/>
        </w:rPr>
        <w:t xml:space="preserve">στο αντίθετο αποτέλεσμα, ενισχύοντας το παράνομο εμπόριο </w:t>
      </w:r>
      <w:r>
        <w:rPr>
          <w:rFonts w:ascii="Calibri" w:eastAsia="Calibri" w:hAnsi="Calibri" w:cs="Times New Roman"/>
          <w:kern w:val="0"/>
          <w:sz w:val="22"/>
          <w:szCs w:val="22"/>
          <w:lang w:val="el-GR"/>
          <w14:ligatures w14:val="none"/>
        </w:rPr>
        <w:t>και τα παράνομα οργανωμένα δίκτυα</w:t>
      </w:r>
      <w:r w:rsidRPr="00C620BA">
        <w:rPr>
          <w:rFonts w:ascii="Calibri" w:eastAsia="Calibri" w:hAnsi="Calibri" w:cs="Times New Roman"/>
          <w:kern w:val="0"/>
          <w:sz w:val="22"/>
          <w:szCs w:val="22"/>
          <w:lang w:val="el-GR"/>
          <w14:ligatures w14:val="none"/>
        </w:rPr>
        <w:t>».</w:t>
      </w:r>
    </w:p>
    <w:p w14:paraId="72B5EE9F" w14:textId="77777777" w:rsidR="00895462" w:rsidRDefault="00895462" w:rsidP="001C095E">
      <w:pPr>
        <w:spacing w:after="0" w:line="360" w:lineRule="auto"/>
        <w:jc w:val="both"/>
        <w:rPr>
          <w:rFonts w:ascii="Calibri" w:eastAsia="Calibri" w:hAnsi="Calibri" w:cs="Times New Roman"/>
          <w:i/>
          <w:iCs/>
          <w:kern w:val="0"/>
          <w:sz w:val="22"/>
          <w:szCs w:val="22"/>
          <w:highlight w:val="red"/>
          <w:lang w:val="el-GR"/>
          <w14:ligatures w14:val="none"/>
        </w:rPr>
      </w:pPr>
      <w:bookmarkStart w:id="3" w:name="_Hlk42590132"/>
      <w:bookmarkStart w:id="4" w:name="_Hlk42590290"/>
      <w:bookmarkEnd w:id="2"/>
    </w:p>
    <w:p w14:paraId="002EBB73" w14:textId="6AFEB434" w:rsidR="001C095E" w:rsidRPr="00895462" w:rsidRDefault="00895462" w:rsidP="00895462">
      <w:pPr>
        <w:spacing w:after="0" w:line="360" w:lineRule="auto"/>
        <w:jc w:val="both"/>
        <w:rPr>
          <w:rFonts w:ascii="Calibri" w:eastAsia="Calibri" w:hAnsi="Calibri" w:cs="Times New Roman"/>
          <w:kern w:val="0"/>
          <w:sz w:val="22"/>
          <w:szCs w:val="22"/>
          <w:lang w:val="el-GR"/>
          <w14:ligatures w14:val="none"/>
        </w:rPr>
      </w:pPr>
      <w:r w:rsidRPr="006F38A9">
        <w:rPr>
          <w:rFonts w:ascii="Calibri" w:eastAsia="Calibri" w:hAnsi="Calibri" w:cs="Times New Roman"/>
          <w:kern w:val="0"/>
          <w:sz w:val="22"/>
          <w:szCs w:val="22"/>
          <w:lang w:val="el-GR"/>
          <w14:ligatures w14:val="none"/>
        </w:rPr>
        <w:t xml:space="preserve">Ο </w:t>
      </w:r>
      <w:r w:rsidRPr="007035AC">
        <w:rPr>
          <w:rFonts w:ascii="Calibri" w:eastAsia="Calibri" w:hAnsi="Calibri" w:cs="Times New Roman"/>
          <w:b/>
          <w:bCs/>
          <w:kern w:val="0"/>
          <w:sz w:val="22"/>
          <w:szCs w:val="22"/>
          <w:lang w:val="el-GR"/>
          <w14:ligatures w14:val="none"/>
        </w:rPr>
        <w:t xml:space="preserve">Χρήστος Χαρπαντίδης, </w:t>
      </w:r>
      <w:r w:rsidRPr="007035AC">
        <w:rPr>
          <w:rFonts w:ascii="Calibri" w:eastAsia="Calibri" w:hAnsi="Calibri" w:cs="Times New Roman"/>
          <w:b/>
          <w:bCs/>
          <w:kern w:val="0"/>
          <w:sz w:val="22"/>
          <w:szCs w:val="22"/>
          <w14:ligatures w14:val="none"/>
        </w:rPr>
        <w:t>Group</w:t>
      </w:r>
      <w:r w:rsidRPr="007035AC">
        <w:rPr>
          <w:rFonts w:ascii="Calibri" w:eastAsia="Calibri" w:hAnsi="Calibri" w:cs="Times New Roman"/>
          <w:b/>
          <w:bCs/>
          <w:kern w:val="0"/>
          <w:sz w:val="22"/>
          <w:szCs w:val="22"/>
          <w:lang w:val="el-GR"/>
          <w14:ligatures w14:val="none"/>
        </w:rPr>
        <w:t xml:space="preserve"> </w:t>
      </w:r>
      <w:r w:rsidRPr="007035AC">
        <w:rPr>
          <w:rFonts w:ascii="Calibri" w:eastAsia="Calibri" w:hAnsi="Calibri" w:cs="Times New Roman"/>
          <w:b/>
          <w:bCs/>
          <w:kern w:val="0"/>
          <w:sz w:val="22"/>
          <w:szCs w:val="22"/>
          <w14:ligatures w14:val="none"/>
        </w:rPr>
        <w:t>Chief</w:t>
      </w:r>
      <w:r w:rsidRPr="007035AC">
        <w:rPr>
          <w:rFonts w:ascii="Calibri" w:eastAsia="Calibri" w:hAnsi="Calibri" w:cs="Times New Roman"/>
          <w:b/>
          <w:bCs/>
          <w:kern w:val="0"/>
          <w:sz w:val="22"/>
          <w:szCs w:val="22"/>
          <w:lang w:val="el-GR"/>
          <w14:ligatures w14:val="none"/>
        </w:rPr>
        <w:t xml:space="preserve"> </w:t>
      </w:r>
      <w:r w:rsidRPr="007035AC">
        <w:rPr>
          <w:rFonts w:ascii="Calibri" w:eastAsia="Calibri" w:hAnsi="Calibri" w:cs="Times New Roman"/>
          <w:b/>
          <w:bCs/>
          <w:kern w:val="0"/>
          <w:sz w:val="22"/>
          <w:szCs w:val="22"/>
          <w14:ligatures w14:val="none"/>
        </w:rPr>
        <w:t>Corporate</w:t>
      </w:r>
      <w:r w:rsidRPr="007035AC">
        <w:rPr>
          <w:rFonts w:ascii="Calibri" w:eastAsia="Calibri" w:hAnsi="Calibri" w:cs="Times New Roman"/>
          <w:b/>
          <w:bCs/>
          <w:kern w:val="0"/>
          <w:sz w:val="22"/>
          <w:szCs w:val="22"/>
          <w:lang w:val="el-GR"/>
          <w14:ligatures w14:val="none"/>
        </w:rPr>
        <w:t xml:space="preserve"> </w:t>
      </w:r>
      <w:r w:rsidRPr="007035AC">
        <w:rPr>
          <w:rFonts w:ascii="Calibri" w:eastAsia="Calibri" w:hAnsi="Calibri" w:cs="Times New Roman"/>
          <w:b/>
          <w:bCs/>
          <w:kern w:val="0"/>
          <w:sz w:val="22"/>
          <w:szCs w:val="22"/>
          <w14:ligatures w14:val="none"/>
        </w:rPr>
        <w:t>Affairs</w:t>
      </w:r>
      <w:r w:rsidRPr="007035AC">
        <w:rPr>
          <w:rFonts w:ascii="Calibri" w:eastAsia="Calibri" w:hAnsi="Calibri" w:cs="Times New Roman"/>
          <w:b/>
          <w:bCs/>
          <w:kern w:val="0"/>
          <w:sz w:val="22"/>
          <w:szCs w:val="22"/>
          <w:lang w:val="el-GR"/>
          <w14:ligatures w14:val="none"/>
        </w:rPr>
        <w:t xml:space="preserve"> </w:t>
      </w:r>
      <w:r w:rsidRPr="007035AC">
        <w:rPr>
          <w:rFonts w:ascii="Calibri" w:eastAsia="Calibri" w:hAnsi="Calibri" w:cs="Times New Roman"/>
          <w:b/>
          <w:bCs/>
          <w:kern w:val="0"/>
          <w:sz w:val="22"/>
          <w:szCs w:val="22"/>
          <w14:ligatures w14:val="none"/>
        </w:rPr>
        <w:t>Officer</w:t>
      </w:r>
      <w:r w:rsidRPr="007035AC">
        <w:rPr>
          <w:rFonts w:ascii="Calibri" w:eastAsia="Calibri" w:hAnsi="Calibri" w:cs="Times New Roman"/>
          <w:b/>
          <w:bCs/>
          <w:kern w:val="0"/>
          <w:sz w:val="22"/>
          <w:szCs w:val="22"/>
          <w:lang w:val="el-GR"/>
          <w14:ligatures w14:val="none"/>
        </w:rPr>
        <w:t xml:space="preserve"> της </w:t>
      </w:r>
      <w:r w:rsidRPr="007035AC">
        <w:rPr>
          <w:rFonts w:ascii="Calibri" w:eastAsia="Calibri" w:hAnsi="Calibri" w:cs="Times New Roman"/>
          <w:b/>
          <w:bCs/>
          <w:kern w:val="0"/>
          <w:sz w:val="22"/>
          <w:szCs w:val="22"/>
          <w14:ligatures w14:val="none"/>
        </w:rPr>
        <w:t>Philip</w:t>
      </w:r>
      <w:r w:rsidRPr="007035AC">
        <w:rPr>
          <w:rFonts w:ascii="Calibri" w:eastAsia="Calibri" w:hAnsi="Calibri" w:cs="Times New Roman"/>
          <w:b/>
          <w:bCs/>
          <w:kern w:val="0"/>
          <w:sz w:val="22"/>
          <w:szCs w:val="22"/>
          <w:lang w:val="el-GR"/>
          <w14:ligatures w14:val="none"/>
        </w:rPr>
        <w:t xml:space="preserve"> </w:t>
      </w:r>
      <w:r w:rsidRPr="007035AC">
        <w:rPr>
          <w:rFonts w:ascii="Calibri" w:eastAsia="Calibri" w:hAnsi="Calibri" w:cs="Times New Roman"/>
          <w:b/>
          <w:bCs/>
          <w:kern w:val="0"/>
          <w:sz w:val="22"/>
          <w:szCs w:val="22"/>
          <w14:ligatures w14:val="none"/>
        </w:rPr>
        <w:t>Morris</w:t>
      </w:r>
      <w:r w:rsidRPr="007035AC">
        <w:rPr>
          <w:rFonts w:ascii="Calibri" w:eastAsia="Calibri" w:hAnsi="Calibri" w:cs="Times New Roman"/>
          <w:b/>
          <w:bCs/>
          <w:kern w:val="0"/>
          <w:sz w:val="22"/>
          <w:szCs w:val="22"/>
          <w:lang w:val="el-GR"/>
          <w14:ligatures w14:val="none"/>
        </w:rPr>
        <w:t xml:space="preserve"> </w:t>
      </w:r>
      <w:r w:rsidRPr="007035AC">
        <w:rPr>
          <w:rFonts w:ascii="Calibri" w:eastAsia="Calibri" w:hAnsi="Calibri" w:cs="Times New Roman"/>
          <w:b/>
          <w:bCs/>
          <w:kern w:val="0"/>
          <w:sz w:val="22"/>
          <w:szCs w:val="22"/>
          <w14:ligatures w14:val="none"/>
        </w:rPr>
        <w:t>International</w:t>
      </w:r>
      <w:r w:rsidRPr="006F38A9">
        <w:rPr>
          <w:rFonts w:ascii="Calibri" w:eastAsia="Calibri" w:hAnsi="Calibri" w:cs="Times New Roman"/>
          <w:kern w:val="0"/>
          <w:sz w:val="22"/>
          <w:szCs w:val="22"/>
          <w:lang w:val="el-GR"/>
          <w14:ligatures w14:val="none"/>
        </w:rPr>
        <w:t xml:space="preserve">, αναφερόμενος στα ευρήματα της Έκθεσης, τόνισε: </w:t>
      </w:r>
      <w:r w:rsidRPr="006F569D">
        <w:rPr>
          <w:rFonts w:ascii="Calibri" w:eastAsia="Calibri" w:hAnsi="Calibri" w:cs="Times New Roman"/>
          <w:kern w:val="0"/>
          <w:sz w:val="22"/>
          <w:szCs w:val="22"/>
          <w:lang w:val="el-GR"/>
          <w14:ligatures w14:val="none"/>
        </w:rPr>
        <w:t xml:space="preserve">«Τα δεδομένα είναι ξεκάθαρα: τα παραποιημένα προϊόντα έχουν καταστεί η βασική κινητήρια δύναμη της παράνομης αγοράς τσιγάρων στην ΕΕ, υποστηριζόμενα από εγκληματικές αλυσίδες εφοδιασμού που έχουν σχεδιαστεί ώστε να φέρνουν ψεύτικα προϊόντα στους καταναλωτές σε αγορές υψηλής αξίας, υπονομεύοντας την ευρωπαϊκή οικονομία και τροφοδοτώντας ευρύτερη παράνομη δραστηριότητα. Η εξέλιξη αυτή αναδεικνύει, επίσης, </w:t>
      </w:r>
      <w:r w:rsidR="00F751D9" w:rsidRPr="006F569D">
        <w:rPr>
          <w:rFonts w:ascii="Calibri" w:eastAsia="Calibri" w:hAnsi="Calibri" w:cs="Times New Roman"/>
          <w:kern w:val="0"/>
          <w:sz w:val="22"/>
          <w:szCs w:val="22"/>
          <w:lang w:val="el-GR"/>
          <w14:ligatures w14:val="none"/>
        </w:rPr>
        <w:t>επίμονες δομικές αδυναμίες στη ρύθμιση, την επιβολή του νόμου και την αποτελεσματική δικαστική συνέχεια των υποθέσεων, οι οποίες δημιουργούν χώρο για την ανάπτυξη του παράνομου εμπορίου,</w:t>
      </w:r>
      <w:r w:rsidR="00F751D9">
        <w:rPr>
          <w:rFonts w:ascii="Calibri" w:eastAsia="Calibri" w:hAnsi="Calibri" w:cs="Times New Roman"/>
          <w:kern w:val="0"/>
          <w:sz w:val="22"/>
          <w:szCs w:val="22"/>
          <w:lang w:val="el-GR"/>
          <w14:ligatures w14:val="none"/>
        </w:rPr>
        <w:t xml:space="preserve"> </w:t>
      </w:r>
      <w:r w:rsidRPr="006F38A9">
        <w:rPr>
          <w:rFonts w:ascii="Calibri" w:eastAsia="Calibri" w:hAnsi="Calibri" w:cs="Times New Roman"/>
          <w:kern w:val="0"/>
          <w:sz w:val="22"/>
          <w:szCs w:val="22"/>
          <w:lang w:val="el-GR"/>
          <w14:ligatures w14:val="none"/>
        </w:rPr>
        <w:t>σε μια περίοδο κατά την οποία πολλά κράτη-μέλη της ΕΕ βρίσκονται υπό ευρύτερη πίεση σε επίπεδο ασφάλειας και οικονομίας, από τον πληθωρισμό και τις προκλήσεις ανταγωνιστικότητας έως τις αυξανόμενες δημοσιονομικές ανάγκες για την ασφάλεια και την άμυνα λόγω του γεωπολιτικού κατακερματισμού. Η κάλυψη αυτών των κενών στην Ευρώπη απαιτεί συντονισμένη δράση: ισχυρότερη επιβολή του νόμου, συνεργασία δημόσιου και ιδιωτικού τομέα και έμφαση σε ρυθμίσεις που είναι ισορροπημένες, βασισμένες σε δεδομένα και εφαρμόσιμες στην πράξη».</w:t>
      </w:r>
      <w:bookmarkEnd w:id="3"/>
      <w:bookmarkEnd w:id="4"/>
    </w:p>
    <w:bookmarkEnd w:id="0"/>
    <w:bookmarkEnd w:id="1"/>
    <w:p w14:paraId="4218D83A" w14:textId="77777777" w:rsidR="00E63A7D" w:rsidRPr="00471408" w:rsidRDefault="00E63A7D" w:rsidP="00283114">
      <w:pPr>
        <w:pStyle w:val="10"/>
        <w:jc w:val="center"/>
        <w:rPr>
          <w:rFonts w:ascii="Calibri" w:hAnsi="Calibri" w:cs="Calibri"/>
          <w:b/>
          <w:bCs/>
          <w:sz w:val="22"/>
          <w:szCs w:val="22"/>
          <w:lang w:val="el-GR"/>
        </w:rPr>
      </w:pPr>
    </w:p>
    <w:p w14:paraId="52DF30C0" w14:textId="1DC8F983" w:rsidR="00283114" w:rsidRPr="00073093" w:rsidRDefault="00283114" w:rsidP="00283114">
      <w:pPr>
        <w:pStyle w:val="10"/>
        <w:jc w:val="center"/>
        <w:rPr>
          <w:rFonts w:ascii="Calibri" w:hAnsi="Calibri" w:cs="Calibri"/>
          <w:b/>
          <w:bCs/>
          <w:sz w:val="22"/>
          <w:szCs w:val="22"/>
          <w:lang w:val="el-GR"/>
        </w:rPr>
      </w:pPr>
      <w:r w:rsidRPr="00073093">
        <w:rPr>
          <w:rFonts w:ascii="Calibri" w:hAnsi="Calibri" w:cs="Calibri"/>
          <w:b/>
          <w:bCs/>
          <w:sz w:val="22"/>
          <w:szCs w:val="22"/>
          <w:lang w:val="el-GR"/>
        </w:rPr>
        <w:t>-ΤΕΛΟΣ-</w:t>
      </w:r>
    </w:p>
    <w:p w14:paraId="6A4CEC59" w14:textId="77777777" w:rsidR="004B5525" w:rsidRPr="00073093" w:rsidRDefault="004B5525" w:rsidP="00291882">
      <w:pPr>
        <w:pStyle w:val="paragraph"/>
        <w:spacing w:before="0" w:after="0"/>
        <w:contextualSpacing/>
        <w:jc w:val="both"/>
        <w:textAlignment w:val="baseline"/>
        <w:rPr>
          <w:rStyle w:val="normaltextrun"/>
          <w:rFonts w:ascii="Calibri" w:hAnsi="Calibri" w:cs="Calibri"/>
          <w:b/>
          <w:bCs/>
          <w:sz w:val="18"/>
          <w:szCs w:val="18"/>
          <w:lang w:val="el-GR"/>
        </w:rPr>
      </w:pPr>
    </w:p>
    <w:p w14:paraId="76645354" w14:textId="5570FAA8" w:rsidR="00291882" w:rsidRPr="00073093" w:rsidRDefault="00291882" w:rsidP="00291882">
      <w:pPr>
        <w:pStyle w:val="paragraph"/>
        <w:spacing w:before="0" w:after="0"/>
        <w:contextualSpacing/>
        <w:jc w:val="both"/>
        <w:textAlignment w:val="baseline"/>
        <w:rPr>
          <w:rStyle w:val="eop"/>
          <w:rFonts w:ascii="Calibri" w:hAnsi="Calibri" w:cs="Calibri"/>
          <w:sz w:val="18"/>
          <w:szCs w:val="18"/>
          <w:lang w:val="el-GR"/>
        </w:rPr>
      </w:pPr>
      <w:r w:rsidRPr="00073093">
        <w:rPr>
          <w:rStyle w:val="normaltextrun"/>
          <w:rFonts w:ascii="Calibri" w:hAnsi="Calibri" w:cs="Calibri"/>
          <w:b/>
          <w:bCs/>
          <w:sz w:val="18"/>
          <w:szCs w:val="18"/>
          <w:lang w:val="el-GR"/>
        </w:rPr>
        <w:t>Σχετικά με την ΠΑΠΑΣΤΡΑΤΟΣ </w:t>
      </w:r>
      <w:r w:rsidRPr="00073093">
        <w:rPr>
          <w:rStyle w:val="eop"/>
          <w:rFonts w:ascii="Calibri" w:hAnsi="Calibri" w:cs="Calibri"/>
          <w:sz w:val="18"/>
          <w:szCs w:val="18"/>
        </w:rPr>
        <w:t> </w:t>
      </w:r>
    </w:p>
    <w:p w14:paraId="01DDB5A1" w14:textId="77777777" w:rsidR="00291882" w:rsidRPr="00073093" w:rsidRDefault="00291882" w:rsidP="00291882">
      <w:pPr>
        <w:pStyle w:val="paragraph"/>
        <w:spacing w:before="0" w:after="0"/>
        <w:contextualSpacing/>
        <w:jc w:val="both"/>
        <w:textAlignment w:val="baseline"/>
        <w:rPr>
          <w:rStyle w:val="eop"/>
          <w:rFonts w:ascii="Calibri" w:hAnsi="Calibri" w:cs="Calibri"/>
          <w:sz w:val="18"/>
          <w:szCs w:val="18"/>
          <w:lang w:val="el-GR"/>
        </w:rPr>
      </w:pPr>
    </w:p>
    <w:p w14:paraId="318D9B8F" w14:textId="3BA6FCE8" w:rsidR="00291882" w:rsidRPr="00073093" w:rsidRDefault="00291882" w:rsidP="00291882">
      <w:pPr>
        <w:pStyle w:val="paragraph"/>
        <w:contextualSpacing/>
        <w:jc w:val="both"/>
        <w:textAlignment w:val="baseline"/>
        <w:rPr>
          <w:rFonts w:ascii="Calibri" w:hAnsi="Calibri" w:cs="Calibri"/>
          <w:sz w:val="16"/>
          <w:szCs w:val="16"/>
          <w:lang w:val="el-GR"/>
        </w:rPr>
      </w:pPr>
      <w:r w:rsidRPr="00073093">
        <w:rPr>
          <w:rFonts w:ascii="Calibri" w:hAnsi="Calibri" w:cs="Calibri"/>
          <w:sz w:val="16"/>
          <w:szCs w:val="16"/>
          <w:lang w:val="el-GR"/>
        </w:rPr>
        <w:t xml:space="preserve">Η Παπαστράτος, θυγατρική εταιρεία της </w:t>
      </w:r>
      <w:r w:rsidRPr="00073093">
        <w:rPr>
          <w:rFonts w:ascii="Calibri" w:hAnsi="Calibri" w:cs="Calibri"/>
          <w:sz w:val="16"/>
          <w:szCs w:val="16"/>
        </w:rPr>
        <w:t>Philip</w:t>
      </w:r>
      <w:r w:rsidRPr="00073093">
        <w:rPr>
          <w:rFonts w:ascii="Calibri" w:hAnsi="Calibri" w:cs="Calibri"/>
          <w:sz w:val="16"/>
          <w:szCs w:val="16"/>
          <w:lang w:val="el-GR"/>
        </w:rPr>
        <w:t xml:space="preserve"> </w:t>
      </w:r>
      <w:r w:rsidRPr="00073093">
        <w:rPr>
          <w:rFonts w:ascii="Calibri" w:hAnsi="Calibri" w:cs="Calibri"/>
          <w:sz w:val="16"/>
          <w:szCs w:val="16"/>
        </w:rPr>
        <w:t>Morris</w:t>
      </w:r>
      <w:r w:rsidRPr="00073093">
        <w:rPr>
          <w:rFonts w:ascii="Calibri" w:hAnsi="Calibri" w:cs="Calibri"/>
          <w:sz w:val="16"/>
          <w:szCs w:val="16"/>
          <w:lang w:val="el-GR"/>
        </w:rPr>
        <w:t xml:space="preserve"> </w:t>
      </w:r>
      <w:r w:rsidRPr="00073093">
        <w:rPr>
          <w:rFonts w:ascii="Calibri" w:hAnsi="Calibri" w:cs="Calibri"/>
          <w:sz w:val="16"/>
          <w:szCs w:val="16"/>
        </w:rPr>
        <w:t>International</w:t>
      </w:r>
      <w:r w:rsidRPr="00073093">
        <w:rPr>
          <w:rFonts w:ascii="Calibri" w:hAnsi="Calibri" w:cs="Calibri"/>
          <w:sz w:val="16"/>
          <w:szCs w:val="16"/>
          <w:lang w:val="el-GR"/>
        </w:rPr>
        <w:t xml:space="preserve"> (</w:t>
      </w:r>
      <w:r w:rsidRPr="00073093">
        <w:rPr>
          <w:rFonts w:ascii="Calibri" w:hAnsi="Calibri" w:cs="Calibri"/>
          <w:sz w:val="16"/>
          <w:szCs w:val="16"/>
        </w:rPr>
        <w:t>PMI</w:t>
      </w:r>
      <w:r w:rsidRPr="00073093">
        <w:rPr>
          <w:rFonts w:ascii="Calibri" w:hAnsi="Calibri" w:cs="Calibri"/>
          <w:sz w:val="16"/>
          <w:szCs w:val="16"/>
          <w:lang w:val="el-GR"/>
        </w:rPr>
        <w:t>), αποτελεί ηγέτιδα δύναμη στην παραγωγή και εμπορία μη καιόμενων νικοτινούχων προϊόντων και τσιγάρων στην Ελλάδα. Φέτος, το 2026, συμπληρώνει 95 χρόνια αδιάλειπτης λειτουργίας, μια ιστορική διαδρομή που συνδέεται άρρηκτα με την πορεία της χώρας και αποτυπώνει τη σταθερή επιλογή της για εξέλιξη, επένδυση στους ανθρώπους, καινοτομία και συμβολή στην ελληνική οικονομία και κοινωνία. Το 2017</w:t>
      </w:r>
      <w:r w:rsidR="00EF3538" w:rsidRPr="00073093">
        <w:rPr>
          <w:rFonts w:ascii="Calibri" w:hAnsi="Calibri" w:cs="Calibri"/>
          <w:sz w:val="16"/>
          <w:szCs w:val="16"/>
          <w:lang w:val="el-GR"/>
        </w:rPr>
        <w:t>,</w:t>
      </w:r>
      <w:r w:rsidRPr="00073093">
        <w:rPr>
          <w:rFonts w:ascii="Calibri" w:hAnsi="Calibri" w:cs="Calibri"/>
          <w:sz w:val="16"/>
          <w:szCs w:val="16"/>
          <w:lang w:val="el-GR"/>
        </w:rPr>
        <w:t xml:space="preserve"> η εταιρεία ξεκίνησε το ταξίδι του μετασχηματισμού της, μετατρέποντας το εργοστάσιο στον Ασπρόπυργο σε μονάδα αποκλειστικής παραγωγής θερμαινόμενων ράβδων καπνού για το </w:t>
      </w:r>
      <w:r w:rsidRPr="00073093">
        <w:rPr>
          <w:rFonts w:ascii="Calibri" w:hAnsi="Calibri" w:cs="Calibri"/>
          <w:sz w:val="16"/>
          <w:szCs w:val="16"/>
        </w:rPr>
        <w:t>IQOS</w:t>
      </w:r>
      <w:r w:rsidRPr="00073093">
        <w:rPr>
          <w:rFonts w:ascii="Calibri" w:hAnsi="Calibri" w:cs="Calibri"/>
          <w:sz w:val="16"/>
          <w:szCs w:val="16"/>
          <w:lang w:val="el-GR"/>
        </w:rPr>
        <w:t xml:space="preserve">, το πρώτο καινοτόμο προϊόν δυνητικά μειωμένου κινδύνου της </w:t>
      </w:r>
      <w:r w:rsidRPr="00073093">
        <w:rPr>
          <w:rFonts w:ascii="Calibri" w:hAnsi="Calibri" w:cs="Calibri"/>
          <w:sz w:val="16"/>
          <w:szCs w:val="16"/>
        </w:rPr>
        <w:t>PMI</w:t>
      </w:r>
      <w:r w:rsidRPr="00073093">
        <w:rPr>
          <w:rFonts w:ascii="Calibri" w:hAnsi="Calibri" w:cs="Calibri"/>
          <w:sz w:val="16"/>
          <w:szCs w:val="16"/>
          <w:lang w:val="el-GR"/>
        </w:rPr>
        <w:t xml:space="preserve"> σε σχέση με το </w:t>
      </w:r>
      <w:r w:rsidR="00EF3538" w:rsidRPr="00073093">
        <w:rPr>
          <w:rFonts w:ascii="Calibri" w:hAnsi="Calibri" w:cs="Calibri"/>
          <w:sz w:val="16"/>
          <w:szCs w:val="16"/>
          <w:lang w:val="el-GR"/>
        </w:rPr>
        <w:t xml:space="preserve">συμβατικό </w:t>
      </w:r>
      <w:r w:rsidRPr="00073093">
        <w:rPr>
          <w:rFonts w:ascii="Calibri" w:hAnsi="Calibri" w:cs="Calibri"/>
          <w:sz w:val="16"/>
          <w:szCs w:val="16"/>
          <w:lang w:val="el-GR"/>
        </w:rPr>
        <w:t>τσιγάρο. Η επένδυση αυτή έχει ξεπεράσει τα 700 εκατ. ευρώ έως και σήμερα, δημιουργώντας νέες θέσεις εργασίας και αυξάνοντας την αξία των εξαγωγών της εταιρείας πλέον των 400 εκατ. ευρώ</w:t>
      </w:r>
      <w:r w:rsidR="004E1671" w:rsidRPr="00073093">
        <w:rPr>
          <w:rFonts w:ascii="Calibri" w:hAnsi="Calibri" w:cs="Calibri"/>
          <w:sz w:val="16"/>
          <w:szCs w:val="16"/>
          <w:lang w:val="el-GR"/>
        </w:rPr>
        <w:t xml:space="preserve"> ετησίως</w:t>
      </w:r>
      <w:r w:rsidRPr="00073093">
        <w:rPr>
          <w:rFonts w:ascii="Calibri" w:hAnsi="Calibri" w:cs="Calibri"/>
          <w:sz w:val="16"/>
          <w:szCs w:val="16"/>
          <w:lang w:val="el-GR"/>
        </w:rPr>
        <w:t>. Τον Ιούλιο του 2020, ο Αμερικανικός Οργανισμός Τροφίμων και Φαρμάκων (</w:t>
      </w:r>
      <w:r w:rsidRPr="00073093">
        <w:rPr>
          <w:rFonts w:ascii="Calibri" w:hAnsi="Calibri" w:cs="Calibri"/>
          <w:sz w:val="16"/>
          <w:szCs w:val="16"/>
        </w:rPr>
        <w:t>FDA</w:t>
      </w:r>
      <w:r w:rsidRPr="00073093">
        <w:rPr>
          <w:rFonts w:ascii="Calibri" w:hAnsi="Calibri" w:cs="Calibri"/>
          <w:sz w:val="16"/>
          <w:szCs w:val="16"/>
          <w:lang w:val="el-GR"/>
        </w:rPr>
        <w:t xml:space="preserve">) αδειοδότησε το </w:t>
      </w:r>
      <w:r w:rsidRPr="00073093">
        <w:rPr>
          <w:rFonts w:ascii="Calibri" w:hAnsi="Calibri" w:cs="Calibri"/>
          <w:sz w:val="16"/>
          <w:szCs w:val="16"/>
        </w:rPr>
        <w:t>IQOS</w:t>
      </w:r>
      <w:r w:rsidRPr="00073093">
        <w:rPr>
          <w:rFonts w:ascii="Calibri" w:hAnsi="Calibri" w:cs="Calibri"/>
          <w:sz w:val="16"/>
          <w:szCs w:val="16"/>
          <w:lang w:val="el-GR"/>
        </w:rPr>
        <w:t xml:space="preserve"> ως προϊόν διαφοροποιημένου κινδύνου, κατάλληλο για την προαγωγή της δημόσιας υγείας. Σήμερα, η τεχνολογία αυτή διατίθεται σε περισσότερες από 10</w:t>
      </w:r>
      <w:r w:rsidR="00AC6307" w:rsidRPr="00073093">
        <w:rPr>
          <w:rFonts w:ascii="Calibri" w:hAnsi="Calibri" w:cs="Calibri"/>
          <w:sz w:val="16"/>
          <w:szCs w:val="16"/>
          <w:lang w:val="el-GR"/>
        </w:rPr>
        <w:t>8</w:t>
      </w:r>
      <w:r w:rsidRPr="00073093">
        <w:rPr>
          <w:rFonts w:ascii="Calibri" w:hAnsi="Calibri" w:cs="Calibri"/>
          <w:sz w:val="16"/>
          <w:szCs w:val="16"/>
          <w:lang w:val="el-GR"/>
        </w:rPr>
        <w:t xml:space="preserve"> χώρες και έχει υιοθετηθεί από περισσότερους από 43 εκατομμύρια ενήλικους καπνιστές παγκοσμίως, εκ των οποίων </w:t>
      </w:r>
      <w:r w:rsidR="00F25578" w:rsidRPr="00073093">
        <w:rPr>
          <w:rFonts w:ascii="Calibri" w:hAnsi="Calibri" w:cs="Calibri"/>
          <w:sz w:val="16"/>
          <w:szCs w:val="16"/>
          <w:lang w:val="el-GR"/>
        </w:rPr>
        <w:t>800</w:t>
      </w:r>
      <w:r w:rsidRPr="00073093">
        <w:rPr>
          <w:rFonts w:ascii="Calibri" w:hAnsi="Calibri" w:cs="Calibri"/>
          <w:sz w:val="16"/>
          <w:szCs w:val="16"/>
          <w:lang w:val="el-GR"/>
        </w:rPr>
        <w:t xml:space="preserve">.000 στην Ελλάδα. </w:t>
      </w:r>
    </w:p>
    <w:p w14:paraId="20958E07" w14:textId="1AFA7C09" w:rsidR="00291882" w:rsidRPr="00073093" w:rsidRDefault="00291882" w:rsidP="00291882">
      <w:pPr>
        <w:pStyle w:val="paragraph"/>
        <w:contextualSpacing/>
        <w:jc w:val="both"/>
        <w:textAlignment w:val="baseline"/>
        <w:rPr>
          <w:rFonts w:ascii="Calibri" w:hAnsi="Calibri" w:cs="Calibri"/>
          <w:sz w:val="16"/>
          <w:szCs w:val="16"/>
          <w:lang w:val="el-GR"/>
        </w:rPr>
      </w:pPr>
      <w:r w:rsidRPr="00073093">
        <w:rPr>
          <w:rFonts w:ascii="Calibri" w:hAnsi="Calibri" w:cs="Calibri"/>
          <w:sz w:val="16"/>
          <w:szCs w:val="16"/>
          <w:lang w:val="el-GR"/>
        </w:rPr>
        <w:t xml:space="preserve">Στον πυρήνα της 95χρονης πορείας της Παπαστράτος βρίσκονται πάντα οι άνθρωποι. Με σταθερά ισχυρό κοινωνικό αποτύπωμα, η εταιρεία υλοποιεί ουσιαστικές δράσεις εταιρικής κοινωνικής ευθύνης, ενώ οι επανειλημμένες διακρίσεις της - ως </w:t>
      </w:r>
      <w:r w:rsidRPr="00073093">
        <w:rPr>
          <w:rFonts w:ascii="Calibri" w:hAnsi="Calibri" w:cs="Calibri"/>
          <w:sz w:val="16"/>
          <w:szCs w:val="16"/>
        </w:rPr>
        <w:t>Top</w:t>
      </w:r>
      <w:r w:rsidRPr="00073093">
        <w:rPr>
          <w:rFonts w:ascii="Calibri" w:hAnsi="Calibri" w:cs="Calibri"/>
          <w:sz w:val="16"/>
          <w:szCs w:val="16"/>
          <w:lang w:val="el-GR"/>
        </w:rPr>
        <w:t xml:space="preserve"> </w:t>
      </w:r>
      <w:r w:rsidRPr="00073093">
        <w:rPr>
          <w:rFonts w:ascii="Calibri" w:hAnsi="Calibri" w:cs="Calibri"/>
          <w:sz w:val="16"/>
          <w:szCs w:val="16"/>
        </w:rPr>
        <w:t>Employer</w:t>
      </w:r>
      <w:r w:rsidRPr="00073093">
        <w:rPr>
          <w:rFonts w:ascii="Calibri" w:hAnsi="Calibri" w:cs="Calibri"/>
          <w:sz w:val="16"/>
          <w:szCs w:val="16"/>
          <w:lang w:val="el-GR"/>
        </w:rPr>
        <w:t xml:space="preserve">, ως Πιο Ελκυστικός Εργοδότης στην Ελλάδα, καθώς και η πιστοποίηση </w:t>
      </w:r>
      <w:r w:rsidRPr="00073093">
        <w:rPr>
          <w:rFonts w:ascii="Calibri" w:hAnsi="Calibri" w:cs="Calibri"/>
          <w:sz w:val="16"/>
          <w:szCs w:val="16"/>
        </w:rPr>
        <w:t>Equal</w:t>
      </w:r>
      <w:r w:rsidRPr="00073093">
        <w:rPr>
          <w:rFonts w:ascii="Calibri" w:hAnsi="Calibri" w:cs="Calibri"/>
          <w:sz w:val="16"/>
          <w:szCs w:val="16"/>
          <w:lang w:val="el-GR"/>
        </w:rPr>
        <w:t xml:space="preserve"> </w:t>
      </w:r>
      <w:r w:rsidRPr="00073093">
        <w:rPr>
          <w:rFonts w:ascii="Calibri" w:hAnsi="Calibri" w:cs="Calibri"/>
          <w:sz w:val="16"/>
          <w:szCs w:val="16"/>
        </w:rPr>
        <w:t>Pay</w:t>
      </w:r>
      <w:r w:rsidRPr="00073093">
        <w:rPr>
          <w:rFonts w:ascii="Calibri" w:hAnsi="Calibri" w:cs="Calibri"/>
          <w:sz w:val="16"/>
          <w:szCs w:val="16"/>
          <w:lang w:val="el-GR"/>
        </w:rPr>
        <w:t xml:space="preserve"> &amp; </w:t>
      </w:r>
      <w:r w:rsidRPr="00073093">
        <w:rPr>
          <w:rFonts w:ascii="Calibri" w:hAnsi="Calibri" w:cs="Calibri"/>
          <w:sz w:val="16"/>
          <w:szCs w:val="16"/>
        </w:rPr>
        <w:t>Opportunities</w:t>
      </w:r>
      <w:r w:rsidRPr="00073093">
        <w:rPr>
          <w:rFonts w:ascii="Calibri" w:hAnsi="Calibri" w:cs="Calibri"/>
          <w:sz w:val="16"/>
          <w:szCs w:val="16"/>
          <w:lang w:val="el-GR"/>
        </w:rPr>
        <w:t xml:space="preserve"> - επιβεβαιώνουν τις αξίες της και τον τρόπο με τον οποίο λειτουργεί, τόσο ως εργοδότης όσο και ως υπεύθυνος εταιρικός πολίτης. Με όραμα μία Ελλάδα χωρίς </w:t>
      </w:r>
      <w:r w:rsidR="004E1671" w:rsidRPr="00073093">
        <w:rPr>
          <w:rFonts w:ascii="Calibri" w:hAnsi="Calibri" w:cs="Calibri"/>
          <w:sz w:val="16"/>
          <w:szCs w:val="16"/>
          <w:lang w:val="el-GR"/>
        </w:rPr>
        <w:t xml:space="preserve">το συμβατικό </w:t>
      </w:r>
      <w:r w:rsidRPr="00073093">
        <w:rPr>
          <w:rFonts w:ascii="Calibri" w:hAnsi="Calibri" w:cs="Calibri"/>
          <w:sz w:val="16"/>
          <w:szCs w:val="16"/>
          <w:lang w:val="el-GR"/>
        </w:rPr>
        <w:t>τσιγάρο, η Παπαστράτος έχει μετατρέψει την αλλαγή σε συνειδητή επιλογή, δημιουργώντας μια ουσιαστική κληρονομιά καινοτομίας και υπευθυνότητας.</w:t>
      </w:r>
    </w:p>
    <w:p w14:paraId="24765B31" w14:textId="77777777" w:rsidR="00291882" w:rsidRPr="00073093" w:rsidRDefault="00291882" w:rsidP="00291882">
      <w:pPr>
        <w:pStyle w:val="paragraph"/>
        <w:spacing w:before="0" w:after="0"/>
        <w:contextualSpacing/>
        <w:jc w:val="both"/>
        <w:textAlignment w:val="baseline"/>
        <w:rPr>
          <w:rFonts w:ascii="Aptos" w:hAnsi="Aptos" w:cs="Aptos"/>
          <w:sz w:val="18"/>
          <w:szCs w:val="18"/>
          <w:lang w:val="el-GR"/>
        </w:rPr>
      </w:pPr>
    </w:p>
    <w:p w14:paraId="05596E0A" w14:textId="66791F92" w:rsidR="00283114" w:rsidRPr="000019E0" w:rsidRDefault="00291882" w:rsidP="000019E0">
      <w:pPr>
        <w:pStyle w:val="10"/>
        <w:spacing w:after="0" w:line="240" w:lineRule="auto"/>
        <w:jc w:val="both"/>
        <w:rPr>
          <w:lang w:val="el-GR"/>
        </w:rPr>
      </w:pPr>
      <w:r w:rsidRPr="00073093">
        <w:rPr>
          <w:rStyle w:val="11"/>
          <w:rFonts w:ascii="Calibri" w:eastAsia="Calibri" w:hAnsi="Calibri" w:cs="Aptos"/>
          <w:sz w:val="16"/>
          <w:szCs w:val="16"/>
          <w:lang w:val="el-GR"/>
        </w:rPr>
        <w:t xml:space="preserve">Για επικοινωνία με την εταιρεία: Κατερίνα Χατζοπούλου, </w:t>
      </w:r>
      <w:r w:rsidRPr="00073093">
        <w:rPr>
          <w:rStyle w:val="11"/>
          <w:rFonts w:ascii="Calibri" w:eastAsia="Calibri" w:hAnsi="Calibri" w:cs="Aptos"/>
          <w:sz w:val="16"/>
          <w:szCs w:val="16"/>
        </w:rPr>
        <w:t>Senior</w:t>
      </w:r>
      <w:r w:rsidRPr="00073093">
        <w:rPr>
          <w:rStyle w:val="11"/>
          <w:rFonts w:ascii="Calibri" w:eastAsia="Calibri" w:hAnsi="Calibri" w:cs="Aptos"/>
          <w:sz w:val="16"/>
          <w:szCs w:val="16"/>
          <w:lang w:val="el-GR"/>
        </w:rPr>
        <w:t xml:space="preserve"> </w:t>
      </w:r>
      <w:r w:rsidRPr="00073093">
        <w:rPr>
          <w:rStyle w:val="11"/>
          <w:rFonts w:ascii="Calibri" w:eastAsia="Calibri" w:hAnsi="Calibri" w:cs="Aptos"/>
          <w:sz w:val="16"/>
          <w:szCs w:val="16"/>
        </w:rPr>
        <w:t>Manager</w:t>
      </w:r>
      <w:r w:rsidRPr="00073093">
        <w:rPr>
          <w:rStyle w:val="11"/>
          <w:rFonts w:ascii="Calibri" w:eastAsia="Calibri" w:hAnsi="Calibri" w:cs="Aptos"/>
          <w:sz w:val="16"/>
          <w:szCs w:val="16"/>
          <w:lang w:val="el-GR"/>
        </w:rPr>
        <w:t xml:space="preserve"> </w:t>
      </w:r>
      <w:r w:rsidRPr="00073093">
        <w:rPr>
          <w:rStyle w:val="11"/>
          <w:rFonts w:ascii="Calibri" w:eastAsia="Calibri" w:hAnsi="Calibri" w:cs="Aptos"/>
          <w:sz w:val="16"/>
          <w:szCs w:val="16"/>
        </w:rPr>
        <w:t>Communications</w:t>
      </w:r>
      <w:r w:rsidRPr="00073093">
        <w:rPr>
          <w:rStyle w:val="11"/>
          <w:rFonts w:ascii="Calibri" w:eastAsia="Calibri" w:hAnsi="Calibri" w:cs="Aptos"/>
          <w:sz w:val="16"/>
          <w:szCs w:val="16"/>
          <w:lang w:val="el-GR"/>
        </w:rPr>
        <w:t xml:space="preserve">, </w:t>
      </w:r>
      <w:r w:rsidRPr="00073093">
        <w:rPr>
          <w:rStyle w:val="11"/>
          <w:rFonts w:ascii="Calibri" w:eastAsia="Calibri" w:hAnsi="Calibri" w:cs="Aptos"/>
          <w:sz w:val="16"/>
          <w:szCs w:val="16"/>
        </w:rPr>
        <w:t>Media</w:t>
      </w:r>
      <w:r w:rsidRPr="00073093">
        <w:rPr>
          <w:rStyle w:val="11"/>
          <w:rFonts w:ascii="Calibri" w:eastAsia="Calibri" w:hAnsi="Calibri" w:cs="Aptos"/>
          <w:sz w:val="16"/>
          <w:szCs w:val="16"/>
          <w:lang w:val="el-GR"/>
        </w:rPr>
        <w:t xml:space="preserve"> </w:t>
      </w:r>
      <w:r w:rsidRPr="00073093">
        <w:rPr>
          <w:rStyle w:val="11"/>
          <w:rFonts w:ascii="Calibri" w:eastAsia="Calibri" w:hAnsi="Calibri" w:cs="Aptos"/>
          <w:sz w:val="16"/>
          <w:szCs w:val="16"/>
        </w:rPr>
        <w:t>Relations</w:t>
      </w:r>
      <w:r w:rsidRPr="00073093">
        <w:rPr>
          <w:rStyle w:val="11"/>
          <w:rFonts w:ascii="Calibri" w:eastAsia="Calibri" w:hAnsi="Calibri" w:cs="Aptos"/>
          <w:sz w:val="16"/>
          <w:szCs w:val="16"/>
          <w:lang w:val="el-GR"/>
        </w:rPr>
        <w:t xml:space="preserve"> &amp; </w:t>
      </w:r>
      <w:r w:rsidRPr="00073093">
        <w:rPr>
          <w:rStyle w:val="11"/>
          <w:rFonts w:ascii="Calibri" w:eastAsia="Calibri" w:hAnsi="Calibri" w:cs="Aptos"/>
          <w:sz w:val="16"/>
          <w:szCs w:val="16"/>
        </w:rPr>
        <w:t>Content</w:t>
      </w:r>
      <w:r w:rsidR="00842B2D" w:rsidRPr="00073093">
        <w:rPr>
          <w:rStyle w:val="11"/>
          <w:rFonts w:ascii="Calibri" w:eastAsia="Calibri" w:hAnsi="Calibri" w:cs="Aptos"/>
          <w:sz w:val="16"/>
          <w:szCs w:val="16"/>
          <w:lang w:val="el-GR"/>
        </w:rPr>
        <w:t>,</w:t>
      </w:r>
      <w:r w:rsidRPr="00073093">
        <w:rPr>
          <w:rStyle w:val="11"/>
          <w:rFonts w:ascii="Calibri" w:eastAsia="Calibri" w:hAnsi="Calibri" w:cs="Aptos"/>
          <w:sz w:val="16"/>
          <w:szCs w:val="16"/>
          <w:lang w:val="el-GR"/>
        </w:rPr>
        <w:t xml:space="preserve"> Παπαστράτος, τηλ. 2104193000</w:t>
      </w:r>
      <w:r w:rsidRPr="00073093">
        <w:rPr>
          <w:rStyle w:val="11"/>
          <w:rFonts w:ascii="Calibri" w:eastAsia="SimSun" w:hAnsi="Calibri" w:cs="Aptos"/>
          <w:i/>
          <w:sz w:val="16"/>
          <w:szCs w:val="16"/>
          <w:lang w:val="el-GR" w:eastAsia="ar-SA"/>
        </w:rPr>
        <w:t xml:space="preserve"> </w:t>
      </w:r>
      <w:r w:rsidRPr="00073093">
        <w:rPr>
          <w:rStyle w:val="11"/>
          <w:rFonts w:ascii="Calibri" w:eastAsia="SimSun" w:hAnsi="Calibri" w:cs="Aptos"/>
          <w:color w:val="0000FF"/>
          <w:sz w:val="16"/>
          <w:szCs w:val="16"/>
          <w:u w:val="single"/>
          <w:lang w:eastAsia="ar-SA"/>
        </w:rPr>
        <w:t>Katerina</w:t>
      </w:r>
      <w:r w:rsidRPr="00073093">
        <w:rPr>
          <w:rStyle w:val="11"/>
          <w:rFonts w:ascii="Calibri" w:eastAsia="SimSun" w:hAnsi="Calibri" w:cs="Aptos"/>
          <w:color w:val="0000FF"/>
          <w:sz w:val="16"/>
          <w:szCs w:val="16"/>
          <w:u w:val="single"/>
          <w:lang w:val="el-GR" w:eastAsia="ar-SA"/>
        </w:rPr>
        <w:t>.</w:t>
      </w:r>
      <w:r w:rsidRPr="00073093">
        <w:rPr>
          <w:rStyle w:val="11"/>
          <w:rFonts w:ascii="Calibri" w:eastAsia="SimSun" w:hAnsi="Calibri" w:cs="Aptos"/>
          <w:color w:val="0000FF"/>
          <w:sz w:val="16"/>
          <w:szCs w:val="16"/>
          <w:u w:val="single"/>
          <w:lang w:eastAsia="ar-SA"/>
        </w:rPr>
        <w:t>Chatzopoulou</w:t>
      </w:r>
      <w:r w:rsidRPr="00073093">
        <w:rPr>
          <w:rStyle w:val="11"/>
          <w:rFonts w:ascii="Calibri" w:eastAsia="SimSun" w:hAnsi="Calibri" w:cs="Aptos"/>
          <w:color w:val="0000FF"/>
          <w:sz w:val="16"/>
          <w:szCs w:val="16"/>
          <w:u w:val="single"/>
          <w:lang w:val="el-GR" w:eastAsia="ar-SA"/>
        </w:rPr>
        <w:t>@</w:t>
      </w:r>
      <w:r w:rsidRPr="00073093">
        <w:rPr>
          <w:rStyle w:val="11"/>
          <w:rFonts w:ascii="Calibri" w:eastAsia="SimSun" w:hAnsi="Calibri" w:cs="Aptos"/>
          <w:color w:val="0000FF"/>
          <w:sz w:val="16"/>
          <w:szCs w:val="16"/>
          <w:u w:val="single"/>
          <w:lang w:eastAsia="ar-SA"/>
        </w:rPr>
        <w:t>pmi</w:t>
      </w:r>
      <w:r w:rsidRPr="00073093">
        <w:rPr>
          <w:rStyle w:val="11"/>
          <w:rFonts w:ascii="Calibri" w:eastAsia="SimSun" w:hAnsi="Calibri" w:cs="Aptos"/>
          <w:color w:val="0000FF"/>
          <w:sz w:val="16"/>
          <w:szCs w:val="16"/>
          <w:u w:val="single"/>
          <w:lang w:val="el-GR" w:eastAsia="ar-SA"/>
        </w:rPr>
        <w:t>.</w:t>
      </w:r>
      <w:r w:rsidRPr="00073093">
        <w:rPr>
          <w:rStyle w:val="11"/>
          <w:rFonts w:ascii="Calibri" w:eastAsia="SimSun" w:hAnsi="Calibri" w:cs="Aptos"/>
          <w:color w:val="0000FF"/>
          <w:sz w:val="16"/>
          <w:szCs w:val="16"/>
          <w:u w:val="single"/>
          <w:lang w:eastAsia="ar-SA"/>
        </w:rPr>
        <w:t>com</w:t>
      </w:r>
      <w:r w:rsidRPr="00073093">
        <w:rPr>
          <w:rStyle w:val="11"/>
          <w:rFonts w:ascii="Calibri" w:eastAsia="SimSun" w:hAnsi="Calibri" w:cs="Aptos"/>
          <w:sz w:val="16"/>
          <w:szCs w:val="16"/>
          <w:lang w:val="el-GR" w:eastAsia="ar-SA"/>
        </w:rPr>
        <w:t>,</w:t>
      </w:r>
      <w:r w:rsidRPr="00073093">
        <w:rPr>
          <w:rStyle w:val="11"/>
          <w:rFonts w:ascii="Calibri" w:eastAsia="SimSun" w:hAnsi="Calibri" w:cs="Aptos"/>
          <w:i/>
          <w:sz w:val="16"/>
          <w:szCs w:val="16"/>
          <w:lang w:val="el-GR" w:eastAsia="ar-SA"/>
        </w:rPr>
        <w:t xml:space="preserve"> </w:t>
      </w:r>
      <w:r w:rsidRPr="00073093">
        <w:rPr>
          <w:rStyle w:val="11"/>
          <w:rFonts w:ascii="Calibri" w:eastAsia="Calibri" w:hAnsi="Calibri" w:cs="Aptos"/>
          <w:sz w:val="16"/>
          <w:szCs w:val="16"/>
          <w:lang w:val="el-GR"/>
        </w:rPr>
        <w:t>Στέφη Σκλαβούνου, Senior Account Manager, αία relate, τηλ. 2107418927,</w:t>
      </w:r>
      <w:r w:rsidRPr="00073093">
        <w:rPr>
          <w:rStyle w:val="11"/>
          <w:rFonts w:eastAsia="SimSun" w:cs="Aptos"/>
          <w:sz w:val="16"/>
          <w:szCs w:val="16"/>
          <w:lang w:val="el-GR" w:eastAsia="ar-SA"/>
        </w:rPr>
        <w:t xml:space="preserve"> </w:t>
      </w:r>
      <w:hyperlink r:id="rId10" w:history="1">
        <w:r w:rsidRPr="00073093">
          <w:rPr>
            <w:rStyle w:val="-1"/>
            <w:rFonts w:ascii="Calibri" w:eastAsia="SimSun" w:hAnsi="Calibri" w:cs="Calibri"/>
            <w:sz w:val="16"/>
            <w:szCs w:val="16"/>
            <w:lang w:eastAsia="ar-SA"/>
          </w:rPr>
          <w:t>sklavounou</w:t>
        </w:r>
        <w:r w:rsidRPr="00073093">
          <w:rPr>
            <w:rStyle w:val="-1"/>
            <w:rFonts w:ascii="Calibri" w:eastAsia="SimSun" w:hAnsi="Calibri" w:cs="Calibri"/>
            <w:sz w:val="16"/>
            <w:szCs w:val="16"/>
            <w:lang w:val="el-GR" w:eastAsia="ar-SA"/>
          </w:rPr>
          <w:t>@</w:t>
        </w:r>
        <w:r w:rsidRPr="00073093">
          <w:rPr>
            <w:rStyle w:val="-1"/>
            <w:rFonts w:ascii="Calibri" w:eastAsia="SimSun" w:hAnsi="Calibri" w:cs="Calibri"/>
            <w:sz w:val="16"/>
            <w:szCs w:val="16"/>
            <w:lang w:eastAsia="ar-SA"/>
          </w:rPr>
          <w:t>aea</w:t>
        </w:r>
        <w:r w:rsidRPr="00073093">
          <w:rPr>
            <w:rStyle w:val="-1"/>
            <w:rFonts w:ascii="Calibri" w:eastAsia="SimSun" w:hAnsi="Calibri" w:cs="Calibri"/>
            <w:sz w:val="16"/>
            <w:szCs w:val="16"/>
            <w:lang w:val="el-GR" w:eastAsia="ar-SA"/>
          </w:rPr>
          <w:t>.</w:t>
        </w:r>
        <w:r w:rsidRPr="00073093">
          <w:rPr>
            <w:rStyle w:val="-1"/>
            <w:rFonts w:ascii="Calibri" w:eastAsia="SimSun" w:hAnsi="Calibri" w:cs="Calibri"/>
            <w:sz w:val="16"/>
            <w:szCs w:val="16"/>
            <w:lang w:eastAsia="ar-SA"/>
          </w:rPr>
          <w:t>gr</w:t>
        </w:r>
      </w:hyperlink>
    </w:p>
    <w:sectPr w:rsidR="00283114" w:rsidRPr="00001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5505" w14:textId="77777777" w:rsidR="005E7940" w:rsidRDefault="005E7940" w:rsidP="00C831B7">
      <w:pPr>
        <w:spacing w:after="0" w:line="240" w:lineRule="auto"/>
      </w:pPr>
      <w:r>
        <w:separator/>
      </w:r>
    </w:p>
  </w:endnote>
  <w:endnote w:type="continuationSeparator" w:id="0">
    <w:p w14:paraId="34F5F992" w14:textId="77777777" w:rsidR="005E7940" w:rsidRDefault="005E7940" w:rsidP="00C8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51">
    <w:altName w:val="Times New Roman"/>
    <w:panose1 w:val="020B0604020202020204"/>
    <w:charset w:val="A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CB1A" w14:textId="77777777" w:rsidR="005E7940" w:rsidRDefault="005E7940" w:rsidP="00C831B7">
      <w:pPr>
        <w:spacing w:after="0" w:line="240" w:lineRule="auto"/>
      </w:pPr>
      <w:r>
        <w:separator/>
      </w:r>
    </w:p>
  </w:footnote>
  <w:footnote w:type="continuationSeparator" w:id="0">
    <w:p w14:paraId="48A4A334" w14:textId="77777777" w:rsidR="005E7940" w:rsidRDefault="005E7940" w:rsidP="00C83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57B"/>
    <w:multiLevelType w:val="hybridMultilevel"/>
    <w:tmpl w:val="75AA94D2"/>
    <w:lvl w:ilvl="0" w:tplc="CBAC37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3113"/>
    <w:multiLevelType w:val="hybridMultilevel"/>
    <w:tmpl w:val="A62C9758"/>
    <w:lvl w:ilvl="0" w:tplc="728A726E">
      <w:start w:val="1"/>
      <w:numFmt w:val="decimal"/>
      <w:lvlText w:val="%1."/>
      <w:lvlJc w:val="left"/>
      <w:pPr>
        <w:ind w:left="1020" w:hanging="360"/>
      </w:pPr>
    </w:lvl>
    <w:lvl w:ilvl="1" w:tplc="8916B07E">
      <w:start w:val="1"/>
      <w:numFmt w:val="decimal"/>
      <w:lvlText w:val="%2."/>
      <w:lvlJc w:val="left"/>
      <w:pPr>
        <w:ind w:left="1020" w:hanging="360"/>
      </w:pPr>
    </w:lvl>
    <w:lvl w:ilvl="2" w:tplc="6F9A06A8">
      <w:start w:val="1"/>
      <w:numFmt w:val="decimal"/>
      <w:lvlText w:val="%3."/>
      <w:lvlJc w:val="left"/>
      <w:pPr>
        <w:ind w:left="1020" w:hanging="360"/>
      </w:pPr>
    </w:lvl>
    <w:lvl w:ilvl="3" w:tplc="A9DAAA2E">
      <w:start w:val="1"/>
      <w:numFmt w:val="decimal"/>
      <w:lvlText w:val="%4."/>
      <w:lvlJc w:val="left"/>
      <w:pPr>
        <w:ind w:left="1020" w:hanging="360"/>
      </w:pPr>
    </w:lvl>
    <w:lvl w:ilvl="4" w:tplc="383CC8F6">
      <w:start w:val="1"/>
      <w:numFmt w:val="decimal"/>
      <w:lvlText w:val="%5."/>
      <w:lvlJc w:val="left"/>
      <w:pPr>
        <w:ind w:left="1020" w:hanging="360"/>
      </w:pPr>
    </w:lvl>
    <w:lvl w:ilvl="5" w:tplc="FFE47C50">
      <w:start w:val="1"/>
      <w:numFmt w:val="decimal"/>
      <w:lvlText w:val="%6."/>
      <w:lvlJc w:val="left"/>
      <w:pPr>
        <w:ind w:left="1020" w:hanging="360"/>
      </w:pPr>
    </w:lvl>
    <w:lvl w:ilvl="6" w:tplc="701693FC">
      <w:start w:val="1"/>
      <w:numFmt w:val="decimal"/>
      <w:lvlText w:val="%7."/>
      <w:lvlJc w:val="left"/>
      <w:pPr>
        <w:ind w:left="1020" w:hanging="360"/>
      </w:pPr>
    </w:lvl>
    <w:lvl w:ilvl="7" w:tplc="9880D6E8">
      <w:start w:val="1"/>
      <w:numFmt w:val="decimal"/>
      <w:lvlText w:val="%8."/>
      <w:lvlJc w:val="left"/>
      <w:pPr>
        <w:ind w:left="1020" w:hanging="360"/>
      </w:pPr>
    </w:lvl>
    <w:lvl w:ilvl="8" w:tplc="249AA6F2">
      <w:start w:val="1"/>
      <w:numFmt w:val="decimal"/>
      <w:lvlText w:val="%9."/>
      <w:lvlJc w:val="left"/>
      <w:pPr>
        <w:ind w:left="1020" w:hanging="360"/>
      </w:pPr>
    </w:lvl>
  </w:abstractNum>
  <w:abstractNum w:abstractNumId="2" w15:restartNumberingAfterBreak="0">
    <w:nsid w:val="3FB37AFB"/>
    <w:multiLevelType w:val="hybridMultilevel"/>
    <w:tmpl w:val="8C064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5632F"/>
    <w:multiLevelType w:val="multilevel"/>
    <w:tmpl w:val="B1E6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6050CA"/>
    <w:multiLevelType w:val="hybridMultilevel"/>
    <w:tmpl w:val="4344D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466018">
    <w:abstractNumId w:val="3"/>
  </w:num>
  <w:num w:numId="2" w16cid:durableId="1919552074">
    <w:abstractNumId w:val="0"/>
  </w:num>
  <w:num w:numId="3" w16cid:durableId="924604699">
    <w:abstractNumId w:val="4"/>
  </w:num>
  <w:num w:numId="4" w16cid:durableId="480468969">
    <w:abstractNumId w:val="2"/>
  </w:num>
  <w:num w:numId="5" w16cid:durableId="48674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14"/>
    <w:rsid w:val="000019E0"/>
    <w:rsid w:val="00010C40"/>
    <w:rsid w:val="000157DF"/>
    <w:rsid w:val="0002194F"/>
    <w:rsid w:val="00026DAB"/>
    <w:rsid w:val="0003405A"/>
    <w:rsid w:val="000510B7"/>
    <w:rsid w:val="000615E1"/>
    <w:rsid w:val="000619FD"/>
    <w:rsid w:val="00072A22"/>
    <w:rsid w:val="00073093"/>
    <w:rsid w:val="000771B0"/>
    <w:rsid w:val="000A3E31"/>
    <w:rsid w:val="000A65DD"/>
    <w:rsid w:val="000A65F3"/>
    <w:rsid w:val="000C12B1"/>
    <w:rsid w:val="000C3E2B"/>
    <w:rsid w:val="000C44E3"/>
    <w:rsid w:val="000C79A4"/>
    <w:rsid w:val="000D0617"/>
    <w:rsid w:val="000D47FB"/>
    <w:rsid w:val="000D4AB8"/>
    <w:rsid w:val="000E5942"/>
    <w:rsid w:val="00103824"/>
    <w:rsid w:val="001140B4"/>
    <w:rsid w:val="00121B10"/>
    <w:rsid w:val="00130D0C"/>
    <w:rsid w:val="00145664"/>
    <w:rsid w:val="00160B32"/>
    <w:rsid w:val="00164945"/>
    <w:rsid w:val="0016745C"/>
    <w:rsid w:val="00167C6B"/>
    <w:rsid w:val="0017084C"/>
    <w:rsid w:val="00170F25"/>
    <w:rsid w:val="001725BB"/>
    <w:rsid w:val="001752B4"/>
    <w:rsid w:val="001903A0"/>
    <w:rsid w:val="001A4EA9"/>
    <w:rsid w:val="001B4302"/>
    <w:rsid w:val="001C095E"/>
    <w:rsid w:val="001C5CF9"/>
    <w:rsid w:val="001E209A"/>
    <w:rsid w:val="001E26A2"/>
    <w:rsid w:val="001F5771"/>
    <w:rsid w:val="002048FE"/>
    <w:rsid w:val="00222727"/>
    <w:rsid w:val="00263780"/>
    <w:rsid w:val="00271499"/>
    <w:rsid w:val="00277111"/>
    <w:rsid w:val="00283114"/>
    <w:rsid w:val="0029035B"/>
    <w:rsid w:val="00291882"/>
    <w:rsid w:val="002971D7"/>
    <w:rsid w:val="002A5192"/>
    <w:rsid w:val="002A741B"/>
    <w:rsid w:val="002B3924"/>
    <w:rsid w:val="002B4301"/>
    <w:rsid w:val="002C04D1"/>
    <w:rsid w:val="002D1FBC"/>
    <w:rsid w:val="002E6C33"/>
    <w:rsid w:val="002F24BF"/>
    <w:rsid w:val="00304D4C"/>
    <w:rsid w:val="00314573"/>
    <w:rsid w:val="0032288E"/>
    <w:rsid w:val="00322FD3"/>
    <w:rsid w:val="0032646A"/>
    <w:rsid w:val="00352017"/>
    <w:rsid w:val="00353596"/>
    <w:rsid w:val="00354A09"/>
    <w:rsid w:val="00367DA5"/>
    <w:rsid w:val="00382248"/>
    <w:rsid w:val="003A2D30"/>
    <w:rsid w:val="003B28EA"/>
    <w:rsid w:val="003C48FA"/>
    <w:rsid w:val="003D5EC4"/>
    <w:rsid w:val="003E52A1"/>
    <w:rsid w:val="003F0AB4"/>
    <w:rsid w:val="003F3CE1"/>
    <w:rsid w:val="00415F10"/>
    <w:rsid w:val="00421708"/>
    <w:rsid w:val="00424C1D"/>
    <w:rsid w:val="00426148"/>
    <w:rsid w:val="004360CA"/>
    <w:rsid w:val="00444870"/>
    <w:rsid w:val="00445FF7"/>
    <w:rsid w:val="0044792C"/>
    <w:rsid w:val="00450F33"/>
    <w:rsid w:val="00453262"/>
    <w:rsid w:val="00455971"/>
    <w:rsid w:val="00456DCC"/>
    <w:rsid w:val="00461F95"/>
    <w:rsid w:val="00462F31"/>
    <w:rsid w:val="00470D7E"/>
    <w:rsid w:val="00471408"/>
    <w:rsid w:val="00474BD7"/>
    <w:rsid w:val="00482C72"/>
    <w:rsid w:val="0048760A"/>
    <w:rsid w:val="00487AF2"/>
    <w:rsid w:val="004904DD"/>
    <w:rsid w:val="004A6BCB"/>
    <w:rsid w:val="004B037F"/>
    <w:rsid w:val="004B4C0A"/>
    <w:rsid w:val="004B5525"/>
    <w:rsid w:val="004B7667"/>
    <w:rsid w:val="004E1671"/>
    <w:rsid w:val="004E5FB1"/>
    <w:rsid w:val="004E6944"/>
    <w:rsid w:val="004E6C6D"/>
    <w:rsid w:val="00500A34"/>
    <w:rsid w:val="00522FEF"/>
    <w:rsid w:val="00560C79"/>
    <w:rsid w:val="00574235"/>
    <w:rsid w:val="00576415"/>
    <w:rsid w:val="00595B67"/>
    <w:rsid w:val="00596072"/>
    <w:rsid w:val="005A26DE"/>
    <w:rsid w:val="005A754D"/>
    <w:rsid w:val="005B1867"/>
    <w:rsid w:val="005B1BB6"/>
    <w:rsid w:val="005D05C7"/>
    <w:rsid w:val="005D639B"/>
    <w:rsid w:val="005E5497"/>
    <w:rsid w:val="005E5810"/>
    <w:rsid w:val="005E7940"/>
    <w:rsid w:val="006275D3"/>
    <w:rsid w:val="00627C55"/>
    <w:rsid w:val="006369DF"/>
    <w:rsid w:val="0064162D"/>
    <w:rsid w:val="00642982"/>
    <w:rsid w:val="006548B5"/>
    <w:rsid w:val="00661928"/>
    <w:rsid w:val="006767B8"/>
    <w:rsid w:val="0068302E"/>
    <w:rsid w:val="006904B6"/>
    <w:rsid w:val="006A626D"/>
    <w:rsid w:val="006A6536"/>
    <w:rsid w:val="006B1204"/>
    <w:rsid w:val="006B400F"/>
    <w:rsid w:val="006C50E9"/>
    <w:rsid w:val="006D14A3"/>
    <w:rsid w:val="006D1708"/>
    <w:rsid w:val="006D4BCF"/>
    <w:rsid w:val="006E07C7"/>
    <w:rsid w:val="006E1BB6"/>
    <w:rsid w:val="006F38A9"/>
    <w:rsid w:val="006F3A7F"/>
    <w:rsid w:val="006F46B3"/>
    <w:rsid w:val="006F569D"/>
    <w:rsid w:val="006F66F3"/>
    <w:rsid w:val="0070195D"/>
    <w:rsid w:val="007035AC"/>
    <w:rsid w:val="00716740"/>
    <w:rsid w:val="00725B98"/>
    <w:rsid w:val="007262FB"/>
    <w:rsid w:val="007330D0"/>
    <w:rsid w:val="00741368"/>
    <w:rsid w:val="0076044F"/>
    <w:rsid w:val="007652DA"/>
    <w:rsid w:val="0076611B"/>
    <w:rsid w:val="0076783B"/>
    <w:rsid w:val="00772710"/>
    <w:rsid w:val="00780307"/>
    <w:rsid w:val="007806FB"/>
    <w:rsid w:val="00794726"/>
    <w:rsid w:val="007979D5"/>
    <w:rsid w:val="00797FDA"/>
    <w:rsid w:val="007C6ADB"/>
    <w:rsid w:val="007D0792"/>
    <w:rsid w:val="007D34A2"/>
    <w:rsid w:val="007F0FC3"/>
    <w:rsid w:val="007F109B"/>
    <w:rsid w:val="007F5395"/>
    <w:rsid w:val="007F5457"/>
    <w:rsid w:val="007F7967"/>
    <w:rsid w:val="00811ABB"/>
    <w:rsid w:val="00814AA9"/>
    <w:rsid w:val="008166AD"/>
    <w:rsid w:val="00833DD6"/>
    <w:rsid w:val="008352C6"/>
    <w:rsid w:val="00836A58"/>
    <w:rsid w:val="0084169C"/>
    <w:rsid w:val="00842B2D"/>
    <w:rsid w:val="00854588"/>
    <w:rsid w:val="008567CA"/>
    <w:rsid w:val="008574A2"/>
    <w:rsid w:val="00884CC6"/>
    <w:rsid w:val="00891F39"/>
    <w:rsid w:val="00895462"/>
    <w:rsid w:val="008963DC"/>
    <w:rsid w:val="00896A12"/>
    <w:rsid w:val="008A20B2"/>
    <w:rsid w:val="008A2AF1"/>
    <w:rsid w:val="008B2FAB"/>
    <w:rsid w:val="008B3AF5"/>
    <w:rsid w:val="008B44C2"/>
    <w:rsid w:val="008C2F8A"/>
    <w:rsid w:val="008C5375"/>
    <w:rsid w:val="008D2B80"/>
    <w:rsid w:val="008D7801"/>
    <w:rsid w:val="009018B1"/>
    <w:rsid w:val="00901BC9"/>
    <w:rsid w:val="00912743"/>
    <w:rsid w:val="009471EB"/>
    <w:rsid w:val="00952491"/>
    <w:rsid w:val="00956141"/>
    <w:rsid w:val="009573E5"/>
    <w:rsid w:val="009668A4"/>
    <w:rsid w:val="00967F52"/>
    <w:rsid w:val="00970EF3"/>
    <w:rsid w:val="00996F14"/>
    <w:rsid w:val="009C78D8"/>
    <w:rsid w:val="009D1019"/>
    <w:rsid w:val="009E0100"/>
    <w:rsid w:val="00A00DBA"/>
    <w:rsid w:val="00A13DFC"/>
    <w:rsid w:val="00A201FF"/>
    <w:rsid w:val="00A25480"/>
    <w:rsid w:val="00A262AA"/>
    <w:rsid w:val="00A300DF"/>
    <w:rsid w:val="00A37F2B"/>
    <w:rsid w:val="00A657FA"/>
    <w:rsid w:val="00A75C1F"/>
    <w:rsid w:val="00A85C31"/>
    <w:rsid w:val="00A90E5E"/>
    <w:rsid w:val="00AA1441"/>
    <w:rsid w:val="00AA3F2F"/>
    <w:rsid w:val="00AB5F29"/>
    <w:rsid w:val="00AB68A1"/>
    <w:rsid w:val="00AC6307"/>
    <w:rsid w:val="00AD05BD"/>
    <w:rsid w:val="00AE5074"/>
    <w:rsid w:val="00AF270B"/>
    <w:rsid w:val="00B156AD"/>
    <w:rsid w:val="00B17909"/>
    <w:rsid w:val="00B3073B"/>
    <w:rsid w:val="00B33098"/>
    <w:rsid w:val="00B36248"/>
    <w:rsid w:val="00B434C2"/>
    <w:rsid w:val="00B44DC1"/>
    <w:rsid w:val="00B463A6"/>
    <w:rsid w:val="00B47098"/>
    <w:rsid w:val="00B47B2D"/>
    <w:rsid w:val="00B64A2D"/>
    <w:rsid w:val="00B64C79"/>
    <w:rsid w:val="00B67B93"/>
    <w:rsid w:val="00B7765E"/>
    <w:rsid w:val="00B81288"/>
    <w:rsid w:val="00B8735D"/>
    <w:rsid w:val="00B93FC4"/>
    <w:rsid w:val="00B95894"/>
    <w:rsid w:val="00BB1325"/>
    <w:rsid w:val="00BD154E"/>
    <w:rsid w:val="00BD4016"/>
    <w:rsid w:val="00BE2D0C"/>
    <w:rsid w:val="00BE697D"/>
    <w:rsid w:val="00BF04A6"/>
    <w:rsid w:val="00BF23D4"/>
    <w:rsid w:val="00BF5D14"/>
    <w:rsid w:val="00BF781E"/>
    <w:rsid w:val="00C12093"/>
    <w:rsid w:val="00C134A0"/>
    <w:rsid w:val="00C1500C"/>
    <w:rsid w:val="00C36AD1"/>
    <w:rsid w:val="00C3756C"/>
    <w:rsid w:val="00C41445"/>
    <w:rsid w:val="00C45B69"/>
    <w:rsid w:val="00C47F38"/>
    <w:rsid w:val="00C620BA"/>
    <w:rsid w:val="00C80218"/>
    <w:rsid w:val="00C831B7"/>
    <w:rsid w:val="00C83862"/>
    <w:rsid w:val="00C83870"/>
    <w:rsid w:val="00C90756"/>
    <w:rsid w:val="00C97DF4"/>
    <w:rsid w:val="00CB12A6"/>
    <w:rsid w:val="00CB4A1F"/>
    <w:rsid w:val="00CC3892"/>
    <w:rsid w:val="00CC429B"/>
    <w:rsid w:val="00CE168C"/>
    <w:rsid w:val="00CF1071"/>
    <w:rsid w:val="00CF1400"/>
    <w:rsid w:val="00CF3F45"/>
    <w:rsid w:val="00CF5494"/>
    <w:rsid w:val="00D04A4C"/>
    <w:rsid w:val="00D05FE6"/>
    <w:rsid w:val="00D11849"/>
    <w:rsid w:val="00D2016B"/>
    <w:rsid w:val="00D33EAC"/>
    <w:rsid w:val="00D41DA3"/>
    <w:rsid w:val="00D4523B"/>
    <w:rsid w:val="00D540B5"/>
    <w:rsid w:val="00D62689"/>
    <w:rsid w:val="00D6606B"/>
    <w:rsid w:val="00D7013F"/>
    <w:rsid w:val="00D779BF"/>
    <w:rsid w:val="00D8695A"/>
    <w:rsid w:val="00D92B26"/>
    <w:rsid w:val="00DB300F"/>
    <w:rsid w:val="00DC6E8B"/>
    <w:rsid w:val="00DF4AF5"/>
    <w:rsid w:val="00DF4DD0"/>
    <w:rsid w:val="00E05010"/>
    <w:rsid w:val="00E078F5"/>
    <w:rsid w:val="00E1308E"/>
    <w:rsid w:val="00E20178"/>
    <w:rsid w:val="00E3391E"/>
    <w:rsid w:val="00E358D4"/>
    <w:rsid w:val="00E36FEF"/>
    <w:rsid w:val="00E503DC"/>
    <w:rsid w:val="00E63A7D"/>
    <w:rsid w:val="00E85ED5"/>
    <w:rsid w:val="00E90BD7"/>
    <w:rsid w:val="00E91A4B"/>
    <w:rsid w:val="00EA7EF8"/>
    <w:rsid w:val="00EB53F8"/>
    <w:rsid w:val="00EB5BEF"/>
    <w:rsid w:val="00EB6E75"/>
    <w:rsid w:val="00EC53A9"/>
    <w:rsid w:val="00ED08E9"/>
    <w:rsid w:val="00ED3EFA"/>
    <w:rsid w:val="00EE3738"/>
    <w:rsid w:val="00EE5826"/>
    <w:rsid w:val="00EF3538"/>
    <w:rsid w:val="00F003BA"/>
    <w:rsid w:val="00F25578"/>
    <w:rsid w:val="00F27A9A"/>
    <w:rsid w:val="00F30167"/>
    <w:rsid w:val="00F32777"/>
    <w:rsid w:val="00F6404C"/>
    <w:rsid w:val="00F749BB"/>
    <w:rsid w:val="00F751D9"/>
    <w:rsid w:val="00F80E73"/>
    <w:rsid w:val="00F833ED"/>
    <w:rsid w:val="00F866EF"/>
    <w:rsid w:val="00F8786C"/>
    <w:rsid w:val="00F93915"/>
    <w:rsid w:val="00FA69CD"/>
    <w:rsid w:val="00FA79B6"/>
    <w:rsid w:val="00FA7CF7"/>
    <w:rsid w:val="00FB7C43"/>
    <w:rsid w:val="00FC1E29"/>
    <w:rsid w:val="00FC32DF"/>
    <w:rsid w:val="00FC72EB"/>
    <w:rsid w:val="00FD70F8"/>
    <w:rsid w:val="00FE25D1"/>
    <w:rsid w:val="00FF134E"/>
    <w:rsid w:val="00FF17AE"/>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7B44"/>
  <w15:chartTrackingRefBased/>
  <w15:docId w15:val="{6FCB3FAB-FC7E-4708-9BF9-5B713DD2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8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8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8311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8311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8311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831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831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831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831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311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311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311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311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311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311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311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311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3114"/>
    <w:rPr>
      <w:rFonts w:eastAsiaTheme="majorEastAsia" w:cstheme="majorBidi"/>
      <w:color w:val="272727" w:themeColor="text1" w:themeTint="D8"/>
    </w:rPr>
  </w:style>
  <w:style w:type="paragraph" w:styleId="a3">
    <w:name w:val="Title"/>
    <w:basedOn w:val="a"/>
    <w:next w:val="a"/>
    <w:link w:val="Char"/>
    <w:uiPriority w:val="10"/>
    <w:qFormat/>
    <w:rsid w:val="00283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8311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311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8311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3114"/>
    <w:pPr>
      <w:spacing w:before="160"/>
      <w:jc w:val="center"/>
    </w:pPr>
    <w:rPr>
      <w:i/>
      <w:iCs/>
      <w:color w:val="404040" w:themeColor="text1" w:themeTint="BF"/>
    </w:rPr>
  </w:style>
  <w:style w:type="character" w:customStyle="1" w:styleId="Char1">
    <w:name w:val="Απόσπασμα Char"/>
    <w:basedOn w:val="a0"/>
    <w:link w:val="a5"/>
    <w:uiPriority w:val="29"/>
    <w:rsid w:val="00283114"/>
    <w:rPr>
      <w:i/>
      <w:iCs/>
      <w:color w:val="404040" w:themeColor="text1" w:themeTint="BF"/>
    </w:rPr>
  </w:style>
  <w:style w:type="paragraph" w:styleId="a6">
    <w:name w:val="List Paragraph"/>
    <w:basedOn w:val="a"/>
    <w:qFormat/>
    <w:rsid w:val="00283114"/>
    <w:pPr>
      <w:ind w:left="720"/>
      <w:contextualSpacing/>
    </w:pPr>
  </w:style>
  <w:style w:type="character" w:styleId="a7">
    <w:name w:val="Intense Emphasis"/>
    <w:basedOn w:val="a0"/>
    <w:uiPriority w:val="21"/>
    <w:qFormat/>
    <w:rsid w:val="00283114"/>
    <w:rPr>
      <w:i/>
      <w:iCs/>
      <w:color w:val="0F4761" w:themeColor="accent1" w:themeShade="BF"/>
    </w:rPr>
  </w:style>
  <w:style w:type="paragraph" w:styleId="a8">
    <w:name w:val="Intense Quote"/>
    <w:basedOn w:val="a"/>
    <w:next w:val="a"/>
    <w:link w:val="Char2"/>
    <w:uiPriority w:val="30"/>
    <w:qFormat/>
    <w:rsid w:val="0028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83114"/>
    <w:rPr>
      <w:i/>
      <w:iCs/>
      <w:color w:val="0F4761" w:themeColor="accent1" w:themeShade="BF"/>
    </w:rPr>
  </w:style>
  <w:style w:type="character" w:styleId="a9">
    <w:name w:val="Intense Reference"/>
    <w:basedOn w:val="a0"/>
    <w:uiPriority w:val="32"/>
    <w:qFormat/>
    <w:rsid w:val="00283114"/>
    <w:rPr>
      <w:b/>
      <w:bCs/>
      <w:smallCaps/>
      <w:color w:val="0F4761" w:themeColor="accent1" w:themeShade="BF"/>
      <w:spacing w:val="5"/>
    </w:rPr>
  </w:style>
  <w:style w:type="paragraph" w:customStyle="1" w:styleId="10">
    <w:name w:val="Βασικό1"/>
    <w:rsid w:val="00283114"/>
    <w:pPr>
      <w:suppressAutoHyphens/>
      <w:autoSpaceDN w:val="0"/>
      <w:spacing w:line="276" w:lineRule="auto"/>
    </w:pPr>
    <w:rPr>
      <w:rFonts w:ascii="Aptos" w:eastAsia="Aptos" w:hAnsi="Aptos" w:cs="Arial"/>
      <w:kern w:val="3"/>
      <w:lang w:bidi="he-IL"/>
      <w14:ligatures w14:val="none"/>
    </w:rPr>
  </w:style>
  <w:style w:type="character" w:customStyle="1" w:styleId="11">
    <w:name w:val="Προεπιλεγμένη γραμματοσειρά1"/>
    <w:rsid w:val="00283114"/>
  </w:style>
  <w:style w:type="character" w:customStyle="1" w:styleId="-1">
    <w:name w:val="Υπερ-σύνδεση1"/>
    <w:basedOn w:val="11"/>
    <w:rsid w:val="00283114"/>
    <w:rPr>
      <w:rFonts w:cs="Times New Roman"/>
      <w:color w:val="0000FF"/>
      <w:u w:val="single"/>
    </w:rPr>
  </w:style>
  <w:style w:type="character" w:customStyle="1" w:styleId="normaltextrun">
    <w:name w:val="normaltextrun"/>
    <w:basedOn w:val="11"/>
    <w:rsid w:val="00283114"/>
  </w:style>
  <w:style w:type="character" w:customStyle="1" w:styleId="eop">
    <w:name w:val="eop"/>
    <w:basedOn w:val="11"/>
    <w:rsid w:val="00283114"/>
  </w:style>
  <w:style w:type="paragraph" w:customStyle="1" w:styleId="paragraph">
    <w:name w:val="paragraph"/>
    <w:basedOn w:val="10"/>
    <w:rsid w:val="00283114"/>
    <w:pPr>
      <w:spacing w:before="100" w:after="100" w:line="240" w:lineRule="auto"/>
    </w:pPr>
    <w:rPr>
      <w:rFonts w:ascii="Times New Roman" w:eastAsia="Times New Roman" w:hAnsi="Times New Roman" w:cs="Times New Roman"/>
      <w:kern w:val="0"/>
      <w:lang w:bidi="ar-SA"/>
    </w:rPr>
  </w:style>
  <w:style w:type="character" w:styleId="-">
    <w:name w:val="Hyperlink"/>
    <w:basedOn w:val="a0"/>
    <w:uiPriority w:val="99"/>
    <w:unhideWhenUsed/>
    <w:rsid w:val="00D33EAC"/>
    <w:rPr>
      <w:color w:val="467886" w:themeColor="hyperlink"/>
      <w:u w:val="single"/>
    </w:rPr>
  </w:style>
  <w:style w:type="character" w:styleId="aa">
    <w:name w:val="Unresolved Mention"/>
    <w:basedOn w:val="a0"/>
    <w:uiPriority w:val="99"/>
    <w:semiHidden/>
    <w:unhideWhenUsed/>
    <w:rsid w:val="00D33EAC"/>
    <w:rPr>
      <w:color w:val="605E5C"/>
      <w:shd w:val="clear" w:color="auto" w:fill="E1DFDD"/>
    </w:rPr>
  </w:style>
  <w:style w:type="paragraph" w:styleId="ab">
    <w:name w:val="endnote text"/>
    <w:basedOn w:val="a"/>
    <w:link w:val="Char3"/>
    <w:uiPriority w:val="99"/>
    <w:semiHidden/>
    <w:unhideWhenUsed/>
    <w:rsid w:val="00C831B7"/>
    <w:pPr>
      <w:spacing w:after="0" w:line="240" w:lineRule="auto"/>
    </w:pPr>
    <w:rPr>
      <w:sz w:val="20"/>
      <w:szCs w:val="20"/>
    </w:rPr>
  </w:style>
  <w:style w:type="character" w:customStyle="1" w:styleId="Char3">
    <w:name w:val="Κείμενο σημείωσης τέλους Char"/>
    <w:basedOn w:val="a0"/>
    <w:link w:val="ab"/>
    <w:uiPriority w:val="99"/>
    <w:semiHidden/>
    <w:rsid w:val="00C831B7"/>
    <w:rPr>
      <w:sz w:val="20"/>
      <w:szCs w:val="20"/>
    </w:rPr>
  </w:style>
  <w:style w:type="character" w:styleId="ac">
    <w:name w:val="endnote reference"/>
    <w:basedOn w:val="a0"/>
    <w:uiPriority w:val="99"/>
    <w:semiHidden/>
    <w:unhideWhenUsed/>
    <w:rsid w:val="00C831B7"/>
    <w:rPr>
      <w:vertAlign w:val="superscript"/>
    </w:rPr>
  </w:style>
  <w:style w:type="character" w:styleId="ad">
    <w:name w:val="annotation reference"/>
    <w:basedOn w:val="a0"/>
    <w:uiPriority w:val="99"/>
    <w:semiHidden/>
    <w:unhideWhenUsed/>
    <w:rsid w:val="005B1867"/>
    <w:rPr>
      <w:sz w:val="16"/>
      <w:szCs w:val="16"/>
    </w:rPr>
  </w:style>
  <w:style w:type="paragraph" w:styleId="ae">
    <w:name w:val="annotation text"/>
    <w:basedOn w:val="a"/>
    <w:link w:val="Char4"/>
    <w:uiPriority w:val="99"/>
    <w:unhideWhenUsed/>
    <w:rsid w:val="005B1867"/>
    <w:pPr>
      <w:spacing w:line="240" w:lineRule="auto"/>
    </w:pPr>
    <w:rPr>
      <w:sz w:val="20"/>
      <w:szCs w:val="20"/>
    </w:rPr>
  </w:style>
  <w:style w:type="character" w:customStyle="1" w:styleId="Char4">
    <w:name w:val="Κείμενο σχολίου Char"/>
    <w:basedOn w:val="a0"/>
    <w:link w:val="ae"/>
    <w:uiPriority w:val="99"/>
    <w:rsid w:val="005B1867"/>
    <w:rPr>
      <w:sz w:val="20"/>
      <w:szCs w:val="20"/>
    </w:rPr>
  </w:style>
  <w:style w:type="paragraph" w:styleId="af">
    <w:name w:val="annotation subject"/>
    <w:basedOn w:val="ae"/>
    <w:next w:val="ae"/>
    <w:link w:val="Char5"/>
    <w:uiPriority w:val="99"/>
    <w:semiHidden/>
    <w:unhideWhenUsed/>
    <w:rsid w:val="005B1867"/>
    <w:rPr>
      <w:b/>
      <w:bCs/>
    </w:rPr>
  </w:style>
  <w:style w:type="character" w:customStyle="1" w:styleId="Char5">
    <w:name w:val="Θέμα σχολίου Char"/>
    <w:basedOn w:val="Char4"/>
    <w:link w:val="af"/>
    <w:uiPriority w:val="99"/>
    <w:semiHidden/>
    <w:rsid w:val="005B1867"/>
    <w:rPr>
      <w:b/>
      <w:bCs/>
      <w:sz w:val="20"/>
      <w:szCs w:val="20"/>
    </w:rPr>
  </w:style>
  <w:style w:type="paragraph" w:styleId="af0">
    <w:name w:val="header"/>
    <w:basedOn w:val="a"/>
    <w:link w:val="Char6"/>
    <w:uiPriority w:val="99"/>
    <w:unhideWhenUsed/>
    <w:rsid w:val="00996F14"/>
    <w:pPr>
      <w:tabs>
        <w:tab w:val="center" w:pos="4680"/>
        <w:tab w:val="right" w:pos="9360"/>
      </w:tabs>
      <w:spacing w:after="0" w:line="240" w:lineRule="auto"/>
    </w:pPr>
  </w:style>
  <w:style w:type="character" w:customStyle="1" w:styleId="Char6">
    <w:name w:val="Κεφαλίδα Char"/>
    <w:basedOn w:val="a0"/>
    <w:link w:val="af0"/>
    <w:uiPriority w:val="99"/>
    <w:rsid w:val="00996F14"/>
  </w:style>
  <w:style w:type="paragraph" w:styleId="af1">
    <w:name w:val="footer"/>
    <w:basedOn w:val="a"/>
    <w:link w:val="Char7"/>
    <w:uiPriority w:val="99"/>
    <w:unhideWhenUsed/>
    <w:rsid w:val="00996F14"/>
    <w:pPr>
      <w:tabs>
        <w:tab w:val="center" w:pos="4680"/>
        <w:tab w:val="right" w:pos="9360"/>
      </w:tabs>
      <w:spacing w:after="0" w:line="240" w:lineRule="auto"/>
    </w:pPr>
  </w:style>
  <w:style w:type="character" w:customStyle="1" w:styleId="Char7">
    <w:name w:val="Υποσέλιδο Char"/>
    <w:basedOn w:val="a0"/>
    <w:link w:val="af1"/>
    <w:uiPriority w:val="99"/>
    <w:rsid w:val="00996F14"/>
  </w:style>
  <w:style w:type="paragraph" w:styleId="af2">
    <w:name w:val="Revision"/>
    <w:hidden/>
    <w:uiPriority w:val="99"/>
    <w:semiHidden/>
    <w:rsid w:val="00B463A6"/>
    <w:pPr>
      <w:spacing w:after="0" w:line="240" w:lineRule="auto"/>
    </w:pPr>
  </w:style>
  <w:style w:type="paragraph" w:styleId="af3">
    <w:name w:val="Balloon Text"/>
    <w:basedOn w:val="a"/>
    <w:link w:val="Char8"/>
    <w:uiPriority w:val="99"/>
    <w:semiHidden/>
    <w:unhideWhenUsed/>
    <w:rsid w:val="00C36AD1"/>
    <w:pPr>
      <w:spacing w:after="0" w:line="240" w:lineRule="auto"/>
    </w:pPr>
    <w:rPr>
      <w:rFonts w:ascii="Segoe UI" w:hAnsi="Segoe UI" w:cs="Segoe UI"/>
      <w:sz w:val="18"/>
      <w:szCs w:val="18"/>
    </w:rPr>
  </w:style>
  <w:style w:type="character" w:customStyle="1" w:styleId="Char8">
    <w:name w:val="Κείμενο πλαισίου Char"/>
    <w:basedOn w:val="a0"/>
    <w:link w:val="af3"/>
    <w:uiPriority w:val="99"/>
    <w:semiHidden/>
    <w:rsid w:val="00C36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90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klavounou@aea.gr" TargetMode="External"/><Relationship Id="rId4" Type="http://schemas.openxmlformats.org/officeDocument/2006/relationships/settings" Target="settings.xml"/><Relationship Id="rId9" Type="http://schemas.openxmlformats.org/officeDocument/2006/relationships/hyperlink" Target="https://www.papastratosmazi.gr/media/pb2d3uxu/kpmg-illicit-cigarette-consumption-europe-2025-resul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F0F2D-64E9-4E24-9DFB-C98ED7D6946B}">
  <ds:schemaRefs>
    <ds:schemaRef ds:uri="http://schemas.openxmlformats.org/officeDocument/2006/bibliography"/>
  </ds:schemaRefs>
</ds:datastoreItem>
</file>

<file path=docMetadata/LabelInfo.xml><?xml version="1.0" encoding="utf-8"?>
<clbl:labelList xmlns:clbl="http://schemas.microsoft.com/office/2020/mipLabelMetadata">
  <clbl:label id="{326ba123-f524-4edb-8ec0-4fe5ac767d3b}"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1223</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Kargarotos, Iakovos</dc:creator>
  <cp:keywords/>
  <dc:description/>
  <cp:lastModifiedBy>Microsoft Office User</cp:lastModifiedBy>
  <cp:revision>4</cp:revision>
  <dcterms:created xsi:type="dcterms:W3CDTF">2026-06-04T09:59:00Z</dcterms:created>
  <dcterms:modified xsi:type="dcterms:W3CDTF">2026-06-04T13:18:00Z</dcterms:modified>
</cp:coreProperties>
</file>