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74B76" w14:textId="18C9FFD8" w:rsidR="000929EF" w:rsidRDefault="00FA2646" w:rsidP="00FA2646">
      <w:pPr>
        <w:jc w:val="center"/>
        <w:rPr>
          <w:rFonts w:cstheme="minorHAnsi"/>
          <w:b/>
          <w:sz w:val="24"/>
          <w:szCs w:val="24"/>
        </w:rPr>
      </w:pPr>
      <w:r w:rsidRPr="003416B6">
        <w:rPr>
          <w:rFonts w:cstheme="minorHAnsi"/>
          <w:noProof/>
          <w:sz w:val="24"/>
          <w:szCs w:val="24"/>
        </w:rPr>
        <w:drawing>
          <wp:inline distT="0" distB="0" distL="0" distR="0" wp14:anchorId="4EB0EEBA" wp14:editId="098C08D4">
            <wp:extent cx="1771650" cy="127141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inline>
        </w:drawing>
      </w:r>
    </w:p>
    <w:p w14:paraId="4CB6F43D" w14:textId="416D26A4" w:rsidR="00546AAE" w:rsidRDefault="00546AAE" w:rsidP="00864765">
      <w:pPr>
        <w:suppressAutoHyphens/>
        <w:spacing w:line="252" w:lineRule="auto"/>
        <w:jc w:val="both"/>
        <w:rPr>
          <w:rFonts w:eastAsia="SimSun" w:cstheme="minorHAnsi"/>
          <w:b/>
          <w:bCs/>
          <w:sz w:val="24"/>
          <w:lang w:eastAsia="ar-SA"/>
        </w:rPr>
      </w:pPr>
    </w:p>
    <w:p w14:paraId="417E4B91" w14:textId="42122234" w:rsidR="00546AAE" w:rsidRPr="00546AAE" w:rsidRDefault="00546AAE" w:rsidP="00CD6D01">
      <w:pPr>
        <w:suppressAutoHyphens/>
        <w:spacing w:line="252" w:lineRule="auto"/>
        <w:jc w:val="center"/>
        <w:rPr>
          <w:rFonts w:eastAsia="SimSun" w:cstheme="minorHAnsi"/>
          <w:b/>
          <w:bCs/>
          <w:sz w:val="24"/>
          <w:lang w:eastAsia="ar-SA"/>
        </w:rPr>
      </w:pPr>
      <w:bookmarkStart w:id="0" w:name="_Hlk139369050"/>
      <w:r w:rsidRPr="00546AAE">
        <w:rPr>
          <w:rFonts w:eastAsia="SimSun" w:cstheme="minorHAnsi"/>
          <w:b/>
          <w:bCs/>
          <w:sz w:val="24"/>
          <w:lang w:eastAsia="ar-SA"/>
        </w:rPr>
        <w:t>ΔΕΛΤΙΟ ΤΥΠΟΥ</w:t>
      </w:r>
    </w:p>
    <w:p w14:paraId="14F83B8C" w14:textId="17412DA4" w:rsidR="009F3948" w:rsidRDefault="00930725" w:rsidP="000259A9">
      <w:pPr>
        <w:jc w:val="center"/>
        <w:rPr>
          <w:b/>
          <w:bCs/>
          <w:sz w:val="24"/>
          <w:szCs w:val="24"/>
        </w:rPr>
      </w:pPr>
      <w:r>
        <w:rPr>
          <w:b/>
          <w:bCs/>
          <w:sz w:val="24"/>
          <w:szCs w:val="24"/>
        </w:rPr>
        <w:t xml:space="preserve">Έκθεση </w:t>
      </w:r>
      <w:r>
        <w:rPr>
          <w:b/>
          <w:bCs/>
          <w:sz w:val="24"/>
          <w:szCs w:val="24"/>
          <w:lang w:val="en-US"/>
        </w:rPr>
        <w:t>KPMG</w:t>
      </w:r>
      <w:r w:rsidRPr="00930725">
        <w:rPr>
          <w:b/>
          <w:bCs/>
          <w:sz w:val="24"/>
          <w:szCs w:val="24"/>
        </w:rPr>
        <w:t xml:space="preserve">: </w:t>
      </w:r>
      <w:r w:rsidR="00121804">
        <w:rPr>
          <w:b/>
          <w:bCs/>
          <w:sz w:val="24"/>
          <w:szCs w:val="24"/>
        </w:rPr>
        <w:t>Το 2022, η Ελλάδα σ</w:t>
      </w:r>
      <w:r w:rsidR="00637FEC" w:rsidRPr="00637FEC">
        <w:rPr>
          <w:b/>
          <w:bCs/>
          <w:sz w:val="24"/>
          <w:szCs w:val="24"/>
        </w:rPr>
        <w:t xml:space="preserve">το χαμηλότερο </w:t>
      </w:r>
      <w:r>
        <w:rPr>
          <w:b/>
          <w:bCs/>
          <w:sz w:val="24"/>
          <w:szCs w:val="24"/>
        </w:rPr>
        <w:t xml:space="preserve">επίπεδο </w:t>
      </w:r>
      <w:r w:rsidR="00637FEC">
        <w:rPr>
          <w:b/>
          <w:bCs/>
          <w:sz w:val="24"/>
          <w:szCs w:val="24"/>
        </w:rPr>
        <w:t>κατανάλωσης παράνομων τ</w:t>
      </w:r>
      <w:r w:rsidR="00DF183A">
        <w:rPr>
          <w:b/>
          <w:bCs/>
          <w:sz w:val="24"/>
          <w:szCs w:val="24"/>
        </w:rPr>
        <w:t>σ</w:t>
      </w:r>
      <w:r w:rsidR="00637FEC">
        <w:rPr>
          <w:b/>
          <w:bCs/>
          <w:sz w:val="24"/>
          <w:szCs w:val="24"/>
        </w:rPr>
        <w:t xml:space="preserve">ιγάρων </w:t>
      </w:r>
      <w:r w:rsidR="00DF183A">
        <w:rPr>
          <w:b/>
          <w:bCs/>
          <w:sz w:val="24"/>
          <w:szCs w:val="24"/>
        </w:rPr>
        <w:t>από το 2018</w:t>
      </w:r>
    </w:p>
    <w:p w14:paraId="7E41D481" w14:textId="77777777" w:rsidR="00B510CD" w:rsidRDefault="00B510CD" w:rsidP="009A5DC1">
      <w:pPr>
        <w:suppressAutoHyphens/>
        <w:spacing w:line="252" w:lineRule="auto"/>
        <w:ind w:left="851" w:firstLine="360"/>
        <w:jc w:val="right"/>
        <w:rPr>
          <w:rFonts w:ascii="Calibri" w:eastAsia="SimSun" w:hAnsi="Calibri" w:cs="font351"/>
          <w:iCs/>
          <w:lang w:eastAsia="ar-SA"/>
        </w:rPr>
      </w:pPr>
    </w:p>
    <w:p w14:paraId="750593A0" w14:textId="6EC36AEA" w:rsidR="000929EF" w:rsidRDefault="000929EF" w:rsidP="009A5DC1">
      <w:pPr>
        <w:suppressAutoHyphens/>
        <w:spacing w:line="252" w:lineRule="auto"/>
        <w:ind w:left="851" w:firstLine="360"/>
        <w:jc w:val="right"/>
        <w:rPr>
          <w:rFonts w:ascii="Calibri" w:eastAsia="SimSun" w:hAnsi="Calibri" w:cs="font351"/>
          <w:iCs/>
          <w:lang w:eastAsia="ar-SA"/>
        </w:rPr>
      </w:pPr>
      <w:r w:rsidRPr="00546AAE">
        <w:rPr>
          <w:rFonts w:ascii="Calibri" w:eastAsia="SimSun" w:hAnsi="Calibri" w:cs="font351"/>
          <w:iCs/>
          <w:lang w:eastAsia="ar-SA"/>
        </w:rPr>
        <w:t xml:space="preserve">Ασπρόπυργος, </w:t>
      </w:r>
      <w:r w:rsidR="00546AAE">
        <w:rPr>
          <w:rFonts w:ascii="Calibri" w:eastAsia="SimSun" w:hAnsi="Calibri" w:cs="font351"/>
          <w:iCs/>
          <w:lang w:eastAsia="ar-SA"/>
        </w:rPr>
        <w:t xml:space="preserve">4 Ιουλίου </w:t>
      </w:r>
      <w:r w:rsidRPr="00546AAE">
        <w:rPr>
          <w:rFonts w:ascii="Calibri" w:eastAsia="SimSun" w:hAnsi="Calibri" w:cs="font351"/>
          <w:iCs/>
          <w:lang w:eastAsia="ar-SA"/>
        </w:rPr>
        <w:t>202</w:t>
      </w:r>
      <w:r w:rsidR="004A5739" w:rsidRPr="00546AAE">
        <w:rPr>
          <w:rFonts w:ascii="Calibri" w:eastAsia="SimSun" w:hAnsi="Calibri" w:cs="font351"/>
          <w:iCs/>
          <w:lang w:eastAsia="ar-SA"/>
        </w:rPr>
        <w:t>3</w:t>
      </w:r>
    </w:p>
    <w:p w14:paraId="59E97277" w14:textId="77777777" w:rsidR="00647022" w:rsidRDefault="00647022" w:rsidP="009A5DC1">
      <w:pPr>
        <w:suppressAutoHyphens/>
        <w:spacing w:line="252" w:lineRule="auto"/>
        <w:ind w:left="851" w:firstLine="360"/>
        <w:jc w:val="right"/>
        <w:rPr>
          <w:rFonts w:ascii="Calibri" w:eastAsia="SimSun" w:hAnsi="Calibri" w:cs="font351"/>
          <w:iCs/>
          <w:lang w:eastAsia="ar-SA"/>
        </w:rPr>
      </w:pPr>
    </w:p>
    <w:p w14:paraId="1D9898AB" w14:textId="77513D8F" w:rsidR="009905F7" w:rsidRDefault="00155F14" w:rsidP="009905F7">
      <w:pPr>
        <w:jc w:val="both"/>
      </w:pPr>
      <w:bookmarkStart w:id="1" w:name="_Hlk138932462"/>
      <w:r>
        <w:t>Το 2022 το ποσοστό κατανάλωσης</w:t>
      </w:r>
      <w:r w:rsidRPr="00E9626F">
        <w:t xml:space="preserve"> </w:t>
      </w:r>
      <w:r>
        <w:t xml:space="preserve">παράνομων </w:t>
      </w:r>
      <w:r w:rsidRPr="00E9626F">
        <w:t>τσιγάρ</w:t>
      </w:r>
      <w:r>
        <w:t>ων</w:t>
      </w:r>
      <w:r w:rsidRPr="00E9626F">
        <w:t xml:space="preserve"> </w:t>
      </w:r>
      <w:r w:rsidR="00DE47E8">
        <w:t xml:space="preserve">στην Ελλάδα </w:t>
      </w:r>
      <w:r w:rsidR="00FE6C3F">
        <w:t xml:space="preserve">έφτασε </w:t>
      </w:r>
      <w:r>
        <w:t xml:space="preserve">στο χαμηλότερο </w:t>
      </w:r>
      <w:r w:rsidR="00930725">
        <w:t>επίπεδο</w:t>
      </w:r>
      <w:r>
        <w:t xml:space="preserve"> από το 2018</w:t>
      </w:r>
      <w:bookmarkEnd w:id="1"/>
      <w:r w:rsidR="00A03722">
        <w:t>,</w:t>
      </w:r>
      <w:r>
        <w:t xml:space="preserve"> </w:t>
      </w:r>
      <w:r w:rsidR="00A03722" w:rsidRPr="00A03722">
        <w:t xml:space="preserve">σύμφωνα με τα αποτελέσματα της ετήσιας ανεξάρτητης </w:t>
      </w:r>
      <w:hyperlink r:id="rId9" w:history="1">
        <w:r w:rsidR="00A03722" w:rsidRPr="00BF5124">
          <w:rPr>
            <w:rStyle w:val="-"/>
            <w:rFonts w:cstheme="minorBidi"/>
          </w:rPr>
          <w:t>Έκθεσης</w:t>
        </w:r>
      </w:hyperlink>
      <w:r w:rsidR="00A03722" w:rsidRPr="00A03722">
        <w:t xml:space="preserve"> της </w:t>
      </w:r>
      <w:r w:rsidR="00A03722" w:rsidRPr="00A03722">
        <w:rPr>
          <w:lang w:val="en-US"/>
        </w:rPr>
        <w:t>KPMG</w:t>
      </w:r>
      <w:r w:rsidR="00027CE7">
        <w:t>,</w:t>
      </w:r>
      <w:r w:rsidR="00A03722" w:rsidRPr="00A03722">
        <w:t xml:space="preserve"> που διενεργήθηκε για λογαριασμό της </w:t>
      </w:r>
      <w:r w:rsidR="00A03722" w:rsidRPr="00A03722">
        <w:rPr>
          <w:lang w:val="en-US"/>
        </w:rPr>
        <w:t>Philip</w:t>
      </w:r>
      <w:r w:rsidR="00A03722" w:rsidRPr="00A03722">
        <w:t xml:space="preserve"> </w:t>
      </w:r>
      <w:r w:rsidR="00A03722" w:rsidRPr="00A03722">
        <w:rPr>
          <w:lang w:val="en-US"/>
        </w:rPr>
        <w:t>Morris</w:t>
      </w:r>
      <w:r w:rsidR="00A03722" w:rsidRPr="00A03722">
        <w:t xml:space="preserve"> </w:t>
      </w:r>
      <w:r w:rsidR="00A03722" w:rsidRPr="00A03722">
        <w:rPr>
          <w:lang w:val="en-US"/>
        </w:rPr>
        <w:t>International</w:t>
      </w:r>
      <w:r w:rsidR="00A03722" w:rsidRPr="00A03722">
        <w:t>.</w:t>
      </w:r>
      <w:r w:rsidR="003255C1">
        <w:t xml:space="preserve"> </w:t>
      </w:r>
      <w:r>
        <w:t>Ο όγκος των παράνομων τσιγάρων μειώθηκε</w:t>
      </w:r>
      <w:r w:rsidR="00594B08">
        <w:t xml:space="preserve"> </w:t>
      </w:r>
      <w:r w:rsidR="00930725">
        <w:t>κατά 500 εκατ. τσιγάρα</w:t>
      </w:r>
      <w:r>
        <w:t xml:space="preserve">, </w:t>
      </w:r>
      <w:r w:rsidR="00594B08">
        <w:t>παραμένοντας</w:t>
      </w:r>
      <w:r w:rsidR="00647022" w:rsidRPr="001927D2">
        <w:t xml:space="preserve">, </w:t>
      </w:r>
      <w:r w:rsidR="00647022">
        <w:t>όμως,</w:t>
      </w:r>
      <w:r w:rsidR="00594B08">
        <w:t xml:space="preserve"> </w:t>
      </w:r>
      <w:r w:rsidR="00930725">
        <w:t>ακόμα</w:t>
      </w:r>
      <w:r>
        <w:t xml:space="preserve"> σε υψηλά </w:t>
      </w:r>
      <w:r w:rsidR="00594B08">
        <w:t xml:space="preserve">επίπεδα. </w:t>
      </w:r>
    </w:p>
    <w:p w14:paraId="0F49F8C5" w14:textId="67CF7A6D" w:rsidR="009905F7" w:rsidRPr="003D6B08" w:rsidRDefault="009905F7" w:rsidP="001C6E29">
      <w:pPr>
        <w:jc w:val="both"/>
      </w:pPr>
      <w:r>
        <w:t>Συγκεκριμένα, σ</w:t>
      </w:r>
      <w:r w:rsidRPr="003D6B08">
        <w:t xml:space="preserve">ύμφωνα </w:t>
      </w:r>
      <w:r w:rsidRPr="00546AAE">
        <w:t>με τα ευρήματα της Έκθεσης</w:t>
      </w:r>
      <w:r>
        <w:t>,</w:t>
      </w:r>
      <w:r w:rsidRPr="003D6B08">
        <w:t xml:space="preserve"> στην Ελλάδα</w:t>
      </w:r>
      <w:r>
        <w:t xml:space="preserve"> το 2022:</w:t>
      </w:r>
    </w:p>
    <w:p w14:paraId="68FDD484" w14:textId="758EFB85" w:rsidR="00CC407C" w:rsidRPr="000259A9" w:rsidRDefault="009905F7" w:rsidP="00CC407C">
      <w:pPr>
        <w:pStyle w:val="a3"/>
        <w:numPr>
          <w:ilvl w:val="0"/>
          <w:numId w:val="14"/>
        </w:numPr>
        <w:jc w:val="both"/>
        <w:rPr>
          <w:b/>
          <w:bCs/>
          <w:sz w:val="24"/>
          <w:szCs w:val="24"/>
          <w:lang w:val="el-GR"/>
        </w:rPr>
      </w:pPr>
      <w:r w:rsidRPr="00230018">
        <w:rPr>
          <w:lang w:val="el-GR"/>
        </w:rPr>
        <w:t>Το</w:t>
      </w:r>
      <w:r w:rsidRPr="00E320CE">
        <w:rPr>
          <w:b/>
          <w:bCs/>
          <w:lang w:val="el-GR"/>
        </w:rPr>
        <w:t xml:space="preserve"> ποσοστό των παράνομων τσιγάρων</w:t>
      </w:r>
      <w:r w:rsidRPr="001E3A01">
        <w:rPr>
          <w:lang w:val="el-GR"/>
        </w:rPr>
        <w:t xml:space="preserve"> </w:t>
      </w:r>
      <w:r w:rsidR="00647022">
        <w:rPr>
          <w:lang w:val="el-GR"/>
        </w:rPr>
        <w:t>εκτιμάται</w:t>
      </w:r>
      <w:r w:rsidR="00647022" w:rsidRPr="001E3A01">
        <w:rPr>
          <w:lang w:val="el-GR"/>
        </w:rPr>
        <w:t xml:space="preserve"> </w:t>
      </w:r>
      <w:r w:rsidRPr="001E3A01">
        <w:rPr>
          <w:lang w:val="el-GR"/>
        </w:rPr>
        <w:t xml:space="preserve">στο </w:t>
      </w:r>
      <w:r w:rsidRPr="00E320CE">
        <w:rPr>
          <w:b/>
          <w:bCs/>
          <w:lang w:val="el-GR"/>
        </w:rPr>
        <w:t>20</w:t>
      </w:r>
      <w:r>
        <w:rPr>
          <w:b/>
          <w:bCs/>
          <w:lang w:val="el-GR"/>
        </w:rPr>
        <w:t>,</w:t>
      </w:r>
      <w:r w:rsidRPr="00E320CE">
        <w:rPr>
          <w:b/>
          <w:bCs/>
          <w:lang w:val="el-GR"/>
        </w:rPr>
        <w:t>7% της συνολικής κατανάλωσης</w:t>
      </w:r>
      <w:r>
        <w:rPr>
          <w:b/>
          <w:bCs/>
          <w:lang w:val="el-GR"/>
        </w:rPr>
        <w:t xml:space="preserve"> τσιγάρων</w:t>
      </w:r>
      <w:r w:rsidR="00CC407C" w:rsidRPr="00B008DF">
        <w:rPr>
          <w:lang w:val="el-GR"/>
        </w:rPr>
        <w:t>,</w:t>
      </w:r>
      <w:r w:rsidR="00CC407C">
        <w:rPr>
          <w:b/>
          <w:bCs/>
          <w:lang w:val="el-GR"/>
        </w:rPr>
        <w:t xml:space="preserve"> </w:t>
      </w:r>
      <w:r w:rsidR="00CC407C">
        <w:rPr>
          <w:rFonts w:eastAsia="Times New Roman" w:cstheme="minorHAnsi"/>
          <w:lang w:val="el-GR"/>
        </w:rPr>
        <w:t>το</w:t>
      </w:r>
      <w:r w:rsidR="00CC407C" w:rsidRPr="00930725">
        <w:rPr>
          <w:rFonts w:eastAsia="Times New Roman" w:cstheme="minorHAnsi"/>
          <w:lang w:val="el-GR"/>
        </w:rPr>
        <w:t xml:space="preserve"> </w:t>
      </w:r>
      <w:r w:rsidR="00CC407C" w:rsidRPr="000259A9">
        <w:rPr>
          <w:rFonts w:eastAsia="Times New Roman" w:cstheme="minorHAnsi"/>
          <w:lang w:val="el-GR"/>
        </w:rPr>
        <w:t xml:space="preserve">χαμηλότερο </w:t>
      </w:r>
      <w:r w:rsidR="00CC407C">
        <w:rPr>
          <w:rFonts w:eastAsia="Times New Roman" w:cstheme="minorHAnsi"/>
          <w:lang w:val="el-GR"/>
        </w:rPr>
        <w:t>σημείο της τελευταίας 5ετίας</w:t>
      </w:r>
      <w:r w:rsidR="00CC407C" w:rsidRPr="000259A9">
        <w:rPr>
          <w:rFonts w:eastAsia="Times New Roman" w:cstheme="minorHAnsi"/>
          <w:lang w:val="el-GR"/>
        </w:rPr>
        <w:t>.</w:t>
      </w:r>
    </w:p>
    <w:p w14:paraId="7486D08E" w14:textId="49EB766A" w:rsidR="004E68AB" w:rsidRPr="00AC078D" w:rsidRDefault="004E68AB" w:rsidP="004E68AB">
      <w:pPr>
        <w:pStyle w:val="a3"/>
        <w:numPr>
          <w:ilvl w:val="0"/>
          <w:numId w:val="12"/>
        </w:numPr>
        <w:jc w:val="both"/>
        <w:rPr>
          <w:lang w:val="el-GR"/>
        </w:rPr>
      </w:pPr>
      <w:r>
        <w:rPr>
          <w:lang w:val="el-GR"/>
        </w:rPr>
        <w:t xml:space="preserve">Συνολικά, καταναλώθηκαν </w:t>
      </w:r>
      <w:r w:rsidRPr="00AC078D">
        <w:rPr>
          <w:lang w:val="el-GR"/>
        </w:rPr>
        <w:t>2</w:t>
      </w:r>
      <w:r w:rsidR="004B4667" w:rsidRPr="00685DAE">
        <w:rPr>
          <w:lang w:val="el-GR"/>
        </w:rPr>
        <w:t>,</w:t>
      </w:r>
      <w:r w:rsidRPr="00AC078D">
        <w:rPr>
          <w:lang w:val="el-GR"/>
        </w:rPr>
        <w:t xml:space="preserve">9 </w:t>
      </w:r>
      <w:r>
        <w:rPr>
          <w:lang w:val="el-GR"/>
        </w:rPr>
        <w:t xml:space="preserve">δισ. </w:t>
      </w:r>
      <w:r w:rsidRPr="00AC078D">
        <w:rPr>
          <w:rFonts w:eastAsia="Times New Roman" w:cstheme="minorHAnsi"/>
          <w:b/>
          <w:bCs/>
          <w:lang w:val="el-GR"/>
        </w:rPr>
        <w:t>παράνομα τσιγάρα</w:t>
      </w:r>
      <w:r>
        <w:rPr>
          <w:rFonts w:eastAsia="Times New Roman" w:cstheme="minorHAnsi"/>
          <w:lang w:val="el-GR"/>
        </w:rPr>
        <w:t>.</w:t>
      </w:r>
    </w:p>
    <w:p w14:paraId="4162EA89" w14:textId="3DF65CC3" w:rsidR="009905F7" w:rsidRPr="00E320CE" w:rsidRDefault="009905F7" w:rsidP="009905F7">
      <w:pPr>
        <w:pStyle w:val="a3"/>
        <w:numPr>
          <w:ilvl w:val="0"/>
          <w:numId w:val="12"/>
        </w:numPr>
        <w:suppressAutoHyphens/>
        <w:spacing w:line="252" w:lineRule="auto"/>
        <w:jc w:val="both"/>
        <w:rPr>
          <w:rFonts w:cs="Calibri"/>
          <w:color w:val="000000"/>
          <w:lang w:val="el-GR"/>
        </w:rPr>
      </w:pPr>
      <w:r w:rsidRPr="001E3A01">
        <w:rPr>
          <w:lang w:val="el-GR"/>
        </w:rPr>
        <w:t xml:space="preserve">Τα </w:t>
      </w:r>
      <w:r w:rsidRPr="00E320CE">
        <w:rPr>
          <w:b/>
          <w:bCs/>
          <w:lang w:val="el-GR"/>
        </w:rPr>
        <w:t>χαμένα έσοδα</w:t>
      </w:r>
      <w:r w:rsidRPr="001E3A01">
        <w:rPr>
          <w:lang w:val="el-GR"/>
        </w:rPr>
        <w:t xml:space="preserve"> για τα δημόσια ταμεία </w:t>
      </w:r>
      <w:r>
        <w:rPr>
          <w:lang w:val="el-GR"/>
        </w:rPr>
        <w:t>υπολογίζονται</w:t>
      </w:r>
      <w:r w:rsidRPr="001E3A01">
        <w:rPr>
          <w:lang w:val="el-GR"/>
        </w:rPr>
        <w:t xml:space="preserve"> </w:t>
      </w:r>
      <w:r>
        <w:rPr>
          <w:lang w:val="el-GR"/>
        </w:rPr>
        <w:t>σε</w:t>
      </w:r>
      <w:r w:rsidRPr="001E3A01">
        <w:rPr>
          <w:lang w:val="el-GR"/>
        </w:rPr>
        <w:t xml:space="preserve"> </w:t>
      </w:r>
      <w:r w:rsidRPr="00E320CE">
        <w:rPr>
          <w:b/>
          <w:bCs/>
          <w:lang w:val="el-GR"/>
        </w:rPr>
        <w:t>519 εκατ.</w:t>
      </w:r>
      <w:r>
        <w:rPr>
          <w:rFonts w:cs="Calibri"/>
          <w:color w:val="000000"/>
          <w:lang w:val="el-GR"/>
        </w:rPr>
        <w:t xml:space="preserve"> </w:t>
      </w:r>
      <w:r w:rsidRPr="00230018">
        <w:rPr>
          <w:rFonts w:cs="Calibri"/>
          <w:b/>
          <w:bCs/>
          <w:color w:val="000000"/>
          <w:lang w:val="el-GR"/>
        </w:rPr>
        <w:t>ευρώ</w:t>
      </w:r>
      <w:r w:rsidR="00AC078D">
        <w:rPr>
          <w:rFonts w:cs="Calibri"/>
          <w:b/>
          <w:bCs/>
          <w:color w:val="000000"/>
          <w:lang w:val="el-GR"/>
        </w:rPr>
        <w:t xml:space="preserve"> </w:t>
      </w:r>
      <w:r w:rsidR="00AC078D" w:rsidRPr="00AC078D">
        <w:rPr>
          <w:rFonts w:cs="Calibri"/>
          <w:color w:val="000000"/>
          <w:lang w:val="el-GR"/>
        </w:rPr>
        <w:t>μόνο για το 2022</w:t>
      </w:r>
      <w:r w:rsidRPr="00AC078D">
        <w:rPr>
          <w:rFonts w:cs="Calibri"/>
          <w:color w:val="000000"/>
          <w:lang w:val="el-GR"/>
        </w:rPr>
        <w:t>.</w:t>
      </w:r>
      <w:r w:rsidRPr="00E320CE">
        <w:rPr>
          <w:rFonts w:cs="Calibri"/>
          <w:color w:val="000000"/>
          <w:lang w:val="el-GR"/>
        </w:rPr>
        <w:t xml:space="preserve"> </w:t>
      </w:r>
    </w:p>
    <w:p w14:paraId="76CE2131" w14:textId="6B766FDA" w:rsidR="002F4938" w:rsidRPr="00743190" w:rsidRDefault="007A0805" w:rsidP="00864765">
      <w:pPr>
        <w:jc w:val="both"/>
        <w:rPr>
          <w:rFonts w:cstheme="minorHAnsi"/>
          <w:b/>
          <w:bCs/>
        </w:rPr>
      </w:pPr>
      <w:r>
        <w:rPr>
          <w:rFonts w:cstheme="minorHAnsi"/>
        </w:rPr>
        <w:t>Σε</w:t>
      </w:r>
      <w:r w:rsidRPr="005A5C96">
        <w:rPr>
          <w:rFonts w:cstheme="minorHAnsi"/>
        </w:rPr>
        <w:t xml:space="preserve"> </w:t>
      </w:r>
      <w:r w:rsidR="00F53CCB">
        <w:rPr>
          <w:rFonts w:cstheme="minorHAnsi"/>
        </w:rPr>
        <w:t>επίπεδο</w:t>
      </w:r>
      <w:r w:rsidR="00F53CCB" w:rsidRPr="005A5C96">
        <w:rPr>
          <w:rFonts w:cstheme="minorHAnsi"/>
        </w:rPr>
        <w:t xml:space="preserve"> </w:t>
      </w:r>
      <w:r w:rsidR="00F53CCB">
        <w:rPr>
          <w:rFonts w:cstheme="minorHAnsi"/>
        </w:rPr>
        <w:t>Ε</w:t>
      </w:r>
      <w:r w:rsidR="00F53CCB" w:rsidRPr="005A5C96">
        <w:rPr>
          <w:rFonts w:cstheme="minorHAnsi"/>
        </w:rPr>
        <w:t>.</w:t>
      </w:r>
      <w:r w:rsidR="00F53CCB">
        <w:rPr>
          <w:rFonts w:cstheme="minorHAnsi"/>
        </w:rPr>
        <w:t>Ε</w:t>
      </w:r>
      <w:r w:rsidR="00F53CCB" w:rsidRPr="005A5C96">
        <w:rPr>
          <w:rFonts w:cstheme="minorHAnsi"/>
        </w:rPr>
        <w:t>.</w:t>
      </w:r>
      <w:r w:rsidR="00027CE7">
        <w:rPr>
          <w:rFonts w:cstheme="minorHAnsi"/>
        </w:rPr>
        <w:t>,</w:t>
      </w:r>
      <w:r w:rsidR="00F53CCB" w:rsidRPr="005A5C96">
        <w:rPr>
          <w:rFonts w:cstheme="minorHAnsi"/>
        </w:rPr>
        <w:t xml:space="preserve"> </w:t>
      </w:r>
      <w:r w:rsidR="005A5C96" w:rsidRPr="00743190">
        <w:rPr>
          <w:rFonts w:cstheme="minorHAnsi"/>
          <w:b/>
          <w:bCs/>
        </w:rPr>
        <w:t>καταναλώθηκαν 35,8 δι</w:t>
      </w:r>
      <w:r w:rsidR="008F0681">
        <w:rPr>
          <w:rFonts w:cstheme="minorHAnsi"/>
          <w:b/>
          <w:bCs/>
        </w:rPr>
        <w:t>σ</w:t>
      </w:r>
      <w:r w:rsidR="008F0681" w:rsidRPr="008F0681">
        <w:rPr>
          <w:rFonts w:cstheme="minorHAnsi"/>
          <w:b/>
          <w:bCs/>
        </w:rPr>
        <w:t>.</w:t>
      </w:r>
      <w:r w:rsidR="005A5C96" w:rsidRPr="00743190">
        <w:rPr>
          <w:rFonts w:cstheme="minorHAnsi"/>
          <w:b/>
          <w:bCs/>
        </w:rPr>
        <w:t xml:space="preserve"> παράνομα τσιγάρα</w:t>
      </w:r>
      <w:r w:rsidR="005A5C96" w:rsidRPr="005A5C96">
        <w:rPr>
          <w:rFonts w:cstheme="minorHAnsi"/>
        </w:rPr>
        <w:t xml:space="preserve">, προκαλώντας </w:t>
      </w:r>
      <w:r w:rsidR="005A5C96" w:rsidRPr="00743190">
        <w:rPr>
          <w:rFonts w:cstheme="minorHAnsi"/>
          <w:b/>
          <w:bCs/>
        </w:rPr>
        <w:t xml:space="preserve">απώλεια εσόδων περίπου 11,3 </w:t>
      </w:r>
      <w:r w:rsidR="00F34935" w:rsidRPr="00743190">
        <w:rPr>
          <w:rFonts w:cstheme="minorHAnsi"/>
          <w:b/>
          <w:bCs/>
        </w:rPr>
        <w:t>δι</w:t>
      </w:r>
      <w:r w:rsidR="00F34935">
        <w:rPr>
          <w:rFonts w:cstheme="minorHAnsi"/>
          <w:b/>
          <w:bCs/>
        </w:rPr>
        <w:t>σ</w:t>
      </w:r>
      <w:r w:rsidR="00F34935" w:rsidRPr="008F0681">
        <w:rPr>
          <w:rFonts w:cstheme="minorHAnsi"/>
          <w:b/>
          <w:bCs/>
        </w:rPr>
        <w:t>.</w:t>
      </w:r>
      <w:r w:rsidR="00F34935">
        <w:rPr>
          <w:rFonts w:cstheme="minorHAnsi"/>
          <w:b/>
          <w:bCs/>
        </w:rPr>
        <w:t xml:space="preserve"> </w:t>
      </w:r>
      <w:r w:rsidR="005A5C96" w:rsidRPr="00743190">
        <w:rPr>
          <w:rFonts w:cstheme="minorHAnsi"/>
          <w:b/>
          <w:bCs/>
        </w:rPr>
        <w:t>ευρώ</w:t>
      </w:r>
      <w:r w:rsidR="005A5C96" w:rsidRPr="005A5C96">
        <w:rPr>
          <w:rFonts w:cstheme="minorHAnsi"/>
        </w:rPr>
        <w:t xml:space="preserve"> </w:t>
      </w:r>
      <w:r w:rsidR="00DE47E8">
        <w:rPr>
          <w:rFonts w:cstheme="minorHAnsi"/>
        </w:rPr>
        <w:t xml:space="preserve">- </w:t>
      </w:r>
      <w:r w:rsidR="005A5C96" w:rsidRPr="00743190">
        <w:rPr>
          <w:rFonts w:cstheme="minorHAnsi"/>
          <w:b/>
          <w:bCs/>
        </w:rPr>
        <w:t>8,5% περισσότερα από το 2021.</w:t>
      </w:r>
    </w:p>
    <w:p w14:paraId="6AB33A68" w14:textId="1E666F58" w:rsidR="009072F7" w:rsidRDefault="009072F7" w:rsidP="00864765">
      <w:pPr>
        <w:pStyle w:val="Default"/>
        <w:jc w:val="both"/>
        <w:rPr>
          <w:sz w:val="22"/>
          <w:szCs w:val="22"/>
        </w:rPr>
      </w:pPr>
      <w:r>
        <w:rPr>
          <w:sz w:val="22"/>
          <w:szCs w:val="22"/>
        </w:rPr>
        <w:t xml:space="preserve">Αναλυτικότερα, σύμφωνα με την </w:t>
      </w:r>
      <w:r w:rsidRPr="00E13E1A">
        <w:rPr>
          <w:sz w:val="22"/>
          <w:szCs w:val="22"/>
        </w:rPr>
        <w:t>Έκθεση της KPMG:</w:t>
      </w:r>
    </w:p>
    <w:p w14:paraId="5ACA4847" w14:textId="77777777" w:rsidR="004076FA" w:rsidRDefault="004076FA" w:rsidP="00864765">
      <w:pPr>
        <w:pStyle w:val="Default"/>
        <w:jc w:val="both"/>
        <w:rPr>
          <w:sz w:val="22"/>
          <w:szCs w:val="22"/>
        </w:rPr>
      </w:pPr>
    </w:p>
    <w:p w14:paraId="177C5D8F" w14:textId="0CFD054B" w:rsidR="003D1482" w:rsidRPr="008333EF" w:rsidRDefault="003D1482" w:rsidP="008333EF">
      <w:pPr>
        <w:pStyle w:val="a3"/>
        <w:numPr>
          <w:ilvl w:val="0"/>
          <w:numId w:val="10"/>
        </w:numPr>
        <w:spacing w:after="0" w:line="240" w:lineRule="auto"/>
        <w:jc w:val="both"/>
        <w:rPr>
          <w:rFonts w:cstheme="minorHAnsi"/>
          <w:iCs/>
          <w:lang w:val="el-GR"/>
        </w:rPr>
      </w:pPr>
      <w:r w:rsidRPr="003D1482">
        <w:rPr>
          <w:rFonts w:cstheme="minorHAnsi"/>
          <w:iCs/>
          <w:lang w:val="el-GR"/>
        </w:rPr>
        <w:t xml:space="preserve">Το 2022, η </w:t>
      </w:r>
      <w:r w:rsidR="004F5412" w:rsidRPr="00743190">
        <w:rPr>
          <w:rFonts w:cstheme="minorHAnsi"/>
          <w:b/>
          <w:bCs/>
          <w:iCs/>
          <w:lang w:val="el-GR"/>
        </w:rPr>
        <w:t>αγορά  παράνομων τσιγάρων</w:t>
      </w:r>
      <w:r w:rsidRPr="00743190">
        <w:rPr>
          <w:rFonts w:cstheme="minorHAnsi"/>
          <w:b/>
          <w:bCs/>
          <w:iCs/>
          <w:lang w:val="el-GR"/>
        </w:rPr>
        <w:t xml:space="preserve"> στην </w:t>
      </w:r>
      <w:r w:rsidR="00743190">
        <w:rPr>
          <w:rFonts w:cstheme="minorHAnsi"/>
          <w:b/>
          <w:bCs/>
          <w:iCs/>
          <w:lang w:val="el-GR"/>
        </w:rPr>
        <w:t>Ε.Ε.</w:t>
      </w:r>
      <w:r w:rsidRPr="00743190">
        <w:rPr>
          <w:rFonts w:cstheme="minorHAnsi"/>
          <w:b/>
          <w:bCs/>
          <w:iCs/>
          <w:lang w:val="el-GR"/>
        </w:rPr>
        <w:t xml:space="preserve"> </w:t>
      </w:r>
      <w:r w:rsidR="00DE47E8">
        <w:rPr>
          <w:rFonts w:cstheme="minorHAnsi"/>
          <w:b/>
          <w:bCs/>
          <w:iCs/>
          <w:lang w:val="el-GR"/>
        </w:rPr>
        <w:t xml:space="preserve">αυξήθηκε </w:t>
      </w:r>
      <w:r w:rsidRPr="003D1482">
        <w:rPr>
          <w:rFonts w:cstheme="minorHAnsi"/>
          <w:iCs/>
          <w:lang w:val="el-GR"/>
        </w:rPr>
        <w:t>κατά 0,7%</w:t>
      </w:r>
      <w:r w:rsidR="008333EF">
        <w:rPr>
          <w:rFonts w:cstheme="minorHAnsi"/>
          <w:iCs/>
          <w:lang w:val="el-GR"/>
        </w:rPr>
        <w:t xml:space="preserve"> σε σχέση με το 2021</w:t>
      </w:r>
      <w:r w:rsidRPr="003D1482">
        <w:rPr>
          <w:rFonts w:cstheme="minorHAnsi"/>
          <w:iCs/>
          <w:lang w:val="el-GR"/>
        </w:rPr>
        <w:t xml:space="preserve">, κυρίως λόγω </w:t>
      </w:r>
      <w:r w:rsidR="008333EF">
        <w:rPr>
          <w:rFonts w:cstheme="minorHAnsi"/>
          <w:iCs/>
          <w:lang w:val="el-GR"/>
        </w:rPr>
        <w:t xml:space="preserve">της αύξησης κατανάλωσης </w:t>
      </w:r>
      <w:r w:rsidRPr="00F022EC">
        <w:rPr>
          <w:rFonts w:cstheme="minorHAnsi"/>
          <w:iCs/>
          <w:lang w:val="el-GR"/>
        </w:rPr>
        <w:t>σ</w:t>
      </w:r>
      <w:r w:rsidR="00BF6B7E">
        <w:rPr>
          <w:rFonts w:cstheme="minorHAnsi"/>
          <w:iCs/>
          <w:lang w:val="el-GR"/>
        </w:rPr>
        <w:t xml:space="preserve">τη </w:t>
      </w:r>
      <w:r w:rsidRPr="00F022EC">
        <w:rPr>
          <w:rFonts w:cstheme="minorHAnsi"/>
          <w:iCs/>
          <w:lang w:val="el-GR"/>
        </w:rPr>
        <w:t xml:space="preserve">Γαλλία και </w:t>
      </w:r>
      <w:r w:rsidRPr="001925BE">
        <w:rPr>
          <w:rFonts w:cstheme="minorHAnsi"/>
          <w:iCs/>
          <w:lang w:val="el-GR"/>
        </w:rPr>
        <w:t>το Βέλγιο.</w:t>
      </w:r>
    </w:p>
    <w:p w14:paraId="25F920B8" w14:textId="10A585FF" w:rsidR="002A5833" w:rsidRPr="00F02A86" w:rsidRDefault="002A5833" w:rsidP="00864765">
      <w:pPr>
        <w:pStyle w:val="a3"/>
        <w:numPr>
          <w:ilvl w:val="0"/>
          <w:numId w:val="10"/>
        </w:numPr>
        <w:spacing w:after="0" w:line="240" w:lineRule="auto"/>
        <w:jc w:val="both"/>
        <w:rPr>
          <w:rFonts w:cstheme="minorHAnsi"/>
          <w:iCs/>
          <w:lang w:val="el-GR"/>
        </w:rPr>
      </w:pPr>
      <w:r w:rsidRPr="00743190">
        <w:rPr>
          <w:rFonts w:cstheme="minorHAnsi"/>
          <w:b/>
          <w:bCs/>
          <w:iCs/>
          <w:lang w:val="el-GR"/>
        </w:rPr>
        <w:t xml:space="preserve">Η Γαλλία </w:t>
      </w:r>
      <w:r w:rsidR="00743190">
        <w:rPr>
          <w:rFonts w:cstheme="minorHAnsi"/>
          <w:b/>
          <w:bCs/>
          <w:iCs/>
          <w:lang w:val="el-GR"/>
        </w:rPr>
        <w:t xml:space="preserve">διατηρεί την πρώτη </w:t>
      </w:r>
      <w:r w:rsidR="00743190" w:rsidRPr="00743190">
        <w:rPr>
          <w:rFonts w:cstheme="minorHAnsi"/>
          <w:b/>
          <w:bCs/>
          <w:iCs/>
          <w:lang w:val="el-GR"/>
        </w:rPr>
        <w:t xml:space="preserve">θέση </w:t>
      </w:r>
      <w:r w:rsidR="00743190" w:rsidRPr="00743190">
        <w:rPr>
          <w:b/>
          <w:bCs/>
          <w:lang w:val="el-GR"/>
        </w:rPr>
        <w:t>στην κατανάλωση παράνομων τσιγάρων στην</w:t>
      </w:r>
      <w:r w:rsidRPr="00743190">
        <w:rPr>
          <w:rFonts w:cstheme="minorHAnsi"/>
          <w:b/>
          <w:bCs/>
          <w:iCs/>
          <w:lang w:val="el-GR"/>
        </w:rPr>
        <w:t xml:space="preserve"> Ε</w:t>
      </w:r>
      <w:r w:rsidR="00743190">
        <w:rPr>
          <w:rFonts w:cstheme="minorHAnsi"/>
          <w:b/>
          <w:bCs/>
          <w:iCs/>
          <w:lang w:val="el-GR"/>
        </w:rPr>
        <w:t>.</w:t>
      </w:r>
      <w:r w:rsidRPr="00743190">
        <w:rPr>
          <w:rFonts w:cstheme="minorHAnsi"/>
          <w:b/>
          <w:bCs/>
          <w:iCs/>
          <w:lang w:val="el-GR"/>
        </w:rPr>
        <w:t>Ε</w:t>
      </w:r>
      <w:r w:rsidR="00743190">
        <w:rPr>
          <w:rFonts w:cstheme="minorHAnsi"/>
          <w:b/>
          <w:bCs/>
          <w:iCs/>
          <w:lang w:val="el-GR"/>
        </w:rPr>
        <w:t>.</w:t>
      </w:r>
      <w:r w:rsidRPr="00DD59C1">
        <w:rPr>
          <w:rFonts w:cstheme="minorHAnsi"/>
          <w:iCs/>
          <w:lang w:val="el-GR"/>
        </w:rPr>
        <w:t xml:space="preserve"> και αντιπροσωπεύει </w:t>
      </w:r>
      <w:r w:rsidRPr="00685DAE">
        <w:rPr>
          <w:rFonts w:cstheme="minorHAnsi"/>
          <w:iCs/>
          <w:lang w:val="el-GR"/>
        </w:rPr>
        <w:t>το</w:t>
      </w:r>
      <w:r w:rsidRPr="00D80B21">
        <w:rPr>
          <w:rFonts w:cstheme="minorHAnsi"/>
          <w:b/>
          <w:bCs/>
          <w:iCs/>
          <w:lang w:val="el-GR"/>
        </w:rPr>
        <w:t xml:space="preserve"> 47% της συνολικής κατανάλωσης παράνομων τσιγάρων</w:t>
      </w:r>
      <w:r w:rsidR="008B3FEF">
        <w:rPr>
          <w:rFonts w:cstheme="minorHAnsi"/>
          <w:b/>
          <w:bCs/>
          <w:iCs/>
          <w:lang w:val="el-GR"/>
        </w:rPr>
        <w:t xml:space="preserve"> στην Ε.Ε</w:t>
      </w:r>
      <w:r w:rsidRPr="00DD59C1">
        <w:rPr>
          <w:rFonts w:cstheme="minorHAnsi"/>
          <w:iCs/>
          <w:lang w:val="el-GR"/>
        </w:rPr>
        <w:t xml:space="preserve">. </w:t>
      </w:r>
    </w:p>
    <w:p w14:paraId="65ABBD7B" w14:textId="77777777" w:rsidR="005A5C96" w:rsidRDefault="005A5C96" w:rsidP="00864765">
      <w:pPr>
        <w:spacing w:after="0" w:line="240" w:lineRule="auto"/>
        <w:jc w:val="both"/>
        <w:rPr>
          <w:rFonts w:cstheme="minorHAnsi"/>
          <w:iCs/>
        </w:rPr>
      </w:pPr>
    </w:p>
    <w:p w14:paraId="274C25E2" w14:textId="032CFE65" w:rsidR="00AA518E" w:rsidRPr="00B50930" w:rsidRDefault="00745AEB" w:rsidP="001925BE">
      <w:pPr>
        <w:suppressAutoHyphens/>
        <w:autoSpaceDN w:val="0"/>
        <w:spacing w:after="0" w:line="240" w:lineRule="auto"/>
        <w:jc w:val="both"/>
        <w:textAlignment w:val="baseline"/>
        <w:rPr>
          <w:i/>
          <w:iCs/>
        </w:rPr>
      </w:pPr>
      <w:bookmarkStart w:id="2" w:name="_Hlk42590132"/>
      <w:bookmarkStart w:id="3" w:name="_Hlk42590290"/>
      <w:r w:rsidRPr="00FA3385">
        <w:t xml:space="preserve">Ο </w:t>
      </w:r>
      <w:r w:rsidR="000929EF" w:rsidRPr="00FA3385">
        <w:rPr>
          <w:b/>
          <w:bCs/>
        </w:rPr>
        <w:t>Ιάκωβος Καργαρώτος</w:t>
      </w:r>
      <w:r w:rsidR="000929EF" w:rsidRPr="00FA3385">
        <w:t xml:space="preserve">, </w:t>
      </w:r>
      <w:r w:rsidR="000929EF" w:rsidRPr="00FA3385">
        <w:rPr>
          <w:b/>
          <w:bCs/>
        </w:rPr>
        <w:t>Αντιπρόεδρος της Παπαστράτος</w:t>
      </w:r>
      <w:r w:rsidR="000929EF" w:rsidRPr="00FA3385">
        <w:t xml:space="preserve">, </w:t>
      </w:r>
      <w:r w:rsidR="005C5544" w:rsidRPr="00FA3385">
        <w:t>σχολιάζοντας</w:t>
      </w:r>
      <w:r w:rsidR="004967C6" w:rsidRPr="00FA3385">
        <w:t xml:space="preserve"> </w:t>
      </w:r>
      <w:r w:rsidR="00010F6D" w:rsidRPr="00FA3385">
        <w:t xml:space="preserve">τα </w:t>
      </w:r>
      <w:r w:rsidR="005C5544" w:rsidRPr="00FA3385">
        <w:t>ευρήματα</w:t>
      </w:r>
      <w:r w:rsidR="00010F6D" w:rsidRPr="00FA3385">
        <w:t xml:space="preserve"> της </w:t>
      </w:r>
      <w:r w:rsidR="0091531A" w:rsidRPr="00FA3385">
        <w:t>Έκθεσης</w:t>
      </w:r>
      <w:r w:rsidR="004967C6" w:rsidRPr="00FA3385">
        <w:t xml:space="preserve">, </w:t>
      </w:r>
      <w:r w:rsidR="005C5544" w:rsidRPr="00FA3385">
        <w:t>σημείωσε</w:t>
      </w:r>
      <w:r w:rsidR="004967C6" w:rsidRPr="00FA3385">
        <w:t xml:space="preserve">: </w:t>
      </w:r>
      <w:r w:rsidR="000929EF" w:rsidRPr="00FA3385">
        <w:rPr>
          <w:i/>
          <w:iCs/>
        </w:rPr>
        <w:t>«</w:t>
      </w:r>
      <w:r w:rsidR="005C5544" w:rsidRPr="00FA3385">
        <w:rPr>
          <w:i/>
          <w:iCs/>
        </w:rPr>
        <w:t xml:space="preserve">Το </w:t>
      </w:r>
      <w:r w:rsidR="0091531A" w:rsidRPr="00FA3385">
        <w:rPr>
          <w:i/>
          <w:iCs/>
        </w:rPr>
        <w:t xml:space="preserve">γεγονός ότι </w:t>
      </w:r>
      <w:r w:rsidR="003C2A7E">
        <w:rPr>
          <w:i/>
          <w:iCs/>
        </w:rPr>
        <w:t xml:space="preserve">το </w:t>
      </w:r>
      <w:r w:rsidR="0091531A" w:rsidRPr="00FA3385">
        <w:rPr>
          <w:i/>
          <w:iCs/>
        </w:rPr>
        <w:t>2022 υπήρξε σημαντική μείωση της κατανάλωσης παράνομων τσιγάρων</w:t>
      </w:r>
      <w:r w:rsidR="00FD5A8B" w:rsidRPr="00FA3385">
        <w:rPr>
          <w:i/>
          <w:iCs/>
        </w:rPr>
        <w:t xml:space="preserve"> στην Ελλάδα</w:t>
      </w:r>
      <w:r w:rsidR="005C5544" w:rsidRPr="00FA3385">
        <w:rPr>
          <w:i/>
          <w:iCs/>
        </w:rPr>
        <w:t xml:space="preserve"> είναι ενθαρρυντικό</w:t>
      </w:r>
      <w:r w:rsidR="00C16D3A" w:rsidRPr="00FA3385">
        <w:rPr>
          <w:i/>
          <w:iCs/>
        </w:rPr>
        <w:t xml:space="preserve">. Η </w:t>
      </w:r>
      <w:r w:rsidR="007546F9" w:rsidRPr="00FA3385">
        <w:rPr>
          <w:i/>
          <w:iCs/>
        </w:rPr>
        <w:t>Παπαστράτο</w:t>
      </w:r>
      <w:r w:rsidR="007949DB">
        <w:rPr>
          <w:i/>
          <w:iCs/>
        </w:rPr>
        <w:t>ς</w:t>
      </w:r>
      <w:r w:rsidR="001718C1">
        <w:rPr>
          <w:i/>
          <w:iCs/>
        </w:rPr>
        <w:t xml:space="preserve">, </w:t>
      </w:r>
      <w:r w:rsidR="00BF6B7E">
        <w:rPr>
          <w:i/>
          <w:iCs/>
        </w:rPr>
        <w:t>για περισσότερο από 10 χρόνια</w:t>
      </w:r>
      <w:r w:rsidR="00D82358">
        <w:rPr>
          <w:i/>
          <w:iCs/>
        </w:rPr>
        <w:t xml:space="preserve">, </w:t>
      </w:r>
      <w:r w:rsidR="00C811D9">
        <w:rPr>
          <w:i/>
          <w:iCs/>
        </w:rPr>
        <w:t>πρωτοστατεί</w:t>
      </w:r>
      <w:r w:rsidR="00544E88">
        <w:rPr>
          <w:i/>
          <w:iCs/>
        </w:rPr>
        <w:t xml:space="preserve"> </w:t>
      </w:r>
      <w:r w:rsidR="00C811D9">
        <w:rPr>
          <w:i/>
          <w:iCs/>
        </w:rPr>
        <w:t>στον αγώνα κατά τ</w:t>
      </w:r>
      <w:r w:rsidR="00337FE0">
        <w:rPr>
          <w:i/>
          <w:iCs/>
        </w:rPr>
        <w:t xml:space="preserve">ων </w:t>
      </w:r>
      <w:r w:rsidR="00C811D9">
        <w:rPr>
          <w:i/>
          <w:iCs/>
        </w:rPr>
        <w:t>παράνομ</w:t>
      </w:r>
      <w:r w:rsidR="00337FE0">
        <w:rPr>
          <w:i/>
          <w:iCs/>
        </w:rPr>
        <w:t>ων</w:t>
      </w:r>
      <w:r w:rsidR="00C811D9">
        <w:rPr>
          <w:i/>
          <w:iCs/>
        </w:rPr>
        <w:t xml:space="preserve"> τσιγάρων, </w:t>
      </w:r>
      <w:r w:rsidR="004D11BE" w:rsidRPr="00FA3385">
        <w:rPr>
          <w:i/>
          <w:iCs/>
        </w:rPr>
        <w:t>υποστηρίζ</w:t>
      </w:r>
      <w:r w:rsidR="00C811D9">
        <w:rPr>
          <w:i/>
          <w:iCs/>
        </w:rPr>
        <w:t xml:space="preserve">οντας </w:t>
      </w:r>
      <w:r w:rsidR="004D11BE" w:rsidRPr="00FA3385">
        <w:rPr>
          <w:i/>
          <w:iCs/>
        </w:rPr>
        <w:t xml:space="preserve">το έργο των </w:t>
      </w:r>
      <w:r w:rsidR="008333EF">
        <w:rPr>
          <w:i/>
          <w:iCs/>
        </w:rPr>
        <w:t xml:space="preserve">διωκτικών </w:t>
      </w:r>
      <w:r w:rsidR="008A205E">
        <w:rPr>
          <w:i/>
          <w:iCs/>
        </w:rPr>
        <w:t>Α</w:t>
      </w:r>
      <w:r w:rsidR="004D11BE" w:rsidRPr="00FA3385">
        <w:rPr>
          <w:i/>
          <w:iCs/>
        </w:rPr>
        <w:t>ρχών</w:t>
      </w:r>
      <w:r w:rsidR="00165300">
        <w:rPr>
          <w:i/>
          <w:iCs/>
        </w:rPr>
        <w:t xml:space="preserve">. </w:t>
      </w:r>
      <w:r w:rsidR="00006F4A">
        <w:rPr>
          <w:i/>
          <w:iCs/>
        </w:rPr>
        <w:t>Και φαίνεται</w:t>
      </w:r>
      <w:r w:rsidR="002F3B95">
        <w:rPr>
          <w:i/>
          <w:iCs/>
        </w:rPr>
        <w:t xml:space="preserve"> ότι </w:t>
      </w:r>
      <w:r w:rsidR="00006F4A">
        <w:rPr>
          <w:i/>
          <w:iCs/>
        </w:rPr>
        <w:t xml:space="preserve">η συλλογική αυτή προσπάθεια </w:t>
      </w:r>
      <w:r w:rsidR="000913F9">
        <w:rPr>
          <w:i/>
          <w:iCs/>
        </w:rPr>
        <w:t>αποδίδει καρπούς</w:t>
      </w:r>
      <w:r w:rsidR="00006F4A">
        <w:rPr>
          <w:i/>
          <w:iCs/>
        </w:rPr>
        <w:t xml:space="preserve">. </w:t>
      </w:r>
      <w:r w:rsidR="00800F3E" w:rsidRPr="00B50930">
        <w:rPr>
          <w:i/>
          <w:iCs/>
        </w:rPr>
        <w:t>Ωστόσο</w:t>
      </w:r>
      <w:r w:rsidR="00344EB2" w:rsidRPr="00B50930">
        <w:rPr>
          <w:i/>
          <w:iCs/>
        </w:rPr>
        <w:t>,</w:t>
      </w:r>
      <w:r w:rsidR="00800F3E" w:rsidRPr="00B50930">
        <w:rPr>
          <w:i/>
          <w:iCs/>
        </w:rPr>
        <w:t xml:space="preserve"> </w:t>
      </w:r>
      <w:r w:rsidR="00800F3E" w:rsidRPr="00B50930">
        <w:rPr>
          <w:rFonts w:cstheme="minorHAnsi"/>
          <w:i/>
          <w:iCs/>
        </w:rPr>
        <w:t xml:space="preserve">δεν πρέπει να </w:t>
      </w:r>
      <w:r w:rsidR="002F3B95" w:rsidRPr="00B50930">
        <w:rPr>
          <w:rFonts w:cstheme="minorHAnsi"/>
          <w:i/>
          <w:iCs/>
        </w:rPr>
        <w:t xml:space="preserve">υπάρξει </w:t>
      </w:r>
      <w:r w:rsidR="000E1D37" w:rsidRPr="00B50930">
        <w:rPr>
          <w:rFonts w:cstheme="minorHAnsi"/>
          <w:i/>
          <w:iCs/>
        </w:rPr>
        <w:t>εφησυχασμό</w:t>
      </w:r>
      <w:r w:rsidR="002F3B95" w:rsidRPr="00B50930">
        <w:rPr>
          <w:rFonts w:cstheme="minorHAnsi"/>
          <w:i/>
          <w:iCs/>
        </w:rPr>
        <w:t>ς, αλλά ακόμα περισσότερη συνεργασία</w:t>
      </w:r>
      <w:r w:rsidR="00800F3E" w:rsidRPr="00B50930">
        <w:rPr>
          <w:rFonts w:cstheme="minorHAnsi"/>
          <w:i/>
          <w:iCs/>
        </w:rPr>
        <w:t>.</w:t>
      </w:r>
      <w:r w:rsidR="000929EF" w:rsidRPr="00B50930">
        <w:rPr>
          <w:i/>
          <w:iCs/>
        </w:rPr>
        <w:t xml:space="preserve"> </w:t>
      </w:r>
      <w:r w:rsidR="000E1D37" w:rsidRPr="00B50930">
        <w:rPr>
          <w:i/>
          <w:iCs/>
        </w:rPr>
        <w:t>Οφείλουμε</w:t>
      </w:r>
      <w:r w:rsidR="00FA5840" w:rsidRPr="00B50930">
        <w:rPr>
          <w:i/>
          <w:iCs/>
        </w:rPr>
        <w:t xml:space="preserve"> όλοι μαζί, Πολιτεία, </w:t>
      </w:r>
      <w:r w:rsidR="008333EF" w:rsidRPr="00B50930">
        <w:rPr>
          <w:i/>
          <w:iCs/>
        </w:rPr>
        <w:t xml:space="preserve">κοινωνία, </w:t>
      </w:r>
      <w:r w:rsidR="00FA5840" w:rsidRPr="00B50930">
        <w:rPr>
          <w:i/>
          <w:iCs/>
        </w:rPr>
        <w:t>επιχειρ</w:t>
      </w:r>
      <w:r w:rsidR="008333EF" w:rsidRPr="00B50930">
        <w:rPr>
          <w:i/>
          <w:iCs/>
        </w:rPr>
        <w:t xml:space="preserve">ήσεις </w:t>
      </w:r>
      <w:r w:rsidR="00FA5840" w:rsidRPr="00B50930">
        <w:rPr>
          <w:i/>
          <w:iCs/>
        </w:rPr>
        <w:t>να συνεχίσουμε την προσπάθεια</w:t>
      </w:r>
      <w:r w:rsidR="00747CCD" w:rsidRPr="00B50930">
        <w:rPr>
          <w:i/>
          <w:iCs/>
        </w:rPr>
        <w:t xml:space="preserve"> για την καταπολέμηση </w:t>
      </w:r>
      <w:r w:rsidR="000E1D37" w:rsidRPr="00B50930">
        <w:rPr>
          <w:i/>
          <w:iCs/>
        </w:rPr>
        <w:t>αυτ</w:t>
      </w:r>
      <w:r w:rsidR="003B78F8" w:rsidRPr="00B50930">
        <w:rPr>
          <w:i/>
          <w:iCs/>
        </w:rPr>
        <w:t>ού του φαινομένου</w:t>
      </w:r>
      <w:r w:rsidR="00BE2424" w:rsidRPr="00B50930">
        <w:rPr>
          <w:i/>
          <w:iCs/>
        </w:rPr>
        <w:t xml:space="preserve">, </w:t>
      </w:r>
      <w:r w:rsidR="000E1D37" w:rsidRPr="00B50930">
        <w:rPr>
          <w:i/>
          <w:iCs/>
        </w:rPr>
        <w:t xml:space="preserve">που </w:t>
      </w:r>
      <w:r w:rsidR="00BE2424" w:rsidRPr="00B50930">
        <w:rPr>
          <w:i/>
          <w:iCs/>
        </w:rPr>
        <w:t>πλήττ</w:t>
      </w:r>
      <w:r w:rsidR="000E1D37" w:rsidRPr="00B50930">
        <w:rPr>
          <w:i/>
          <w:iCs/>
        </w:rPr>
        <w:t xml:space="preserve">ει </w:t>
      </w:r>
      <w:r w:rsidR="00BE2424" w:rsidRPr="00B50930">
        <w:rPr>
          <w:i/>
          <w:iCs/>
        </w:rPr>
        <w:t>τη δημόσια υγεία, την ασφάλεια των πολιτών και την οικονομία της χώρας.</w:t>
      </w:r>
      <w:r w:rsidR="002F3B95" w:rsidRPr="00B50930">
        <w:rPr>
          <w:i/>
          <w:iCs/>
        </w:rPr>
        <w:t xml:space="preserve"> </w:t>
      </w:r>
      <w:r w:rsidR="00AA518E" w:rsidRPr="000E2059">
        <w:rPr>
          <w:i/>
          <w:iCs/>
        </w:rPr>
        <w:t xml:space="preserve">Οι πολιτικές μείωσης της βλάβης </w:t>
      </w:r>
      <w:r w:rsidR="00816E40" w:rsidRPr="000E2059">
        <w:rPr>
          <w:i/>
          <w:iCs/>
        </w:rPr>
        <w:t>επιτρέπουν την</w:t>
      </w:r>
      <w:r w:rsidR="00337FE0" w:rsidRPr="000E2059">
        <w:rPr>
          <w:i/>
          <w:iCs/>
        </w:rPr>
        <w:t xml:space="preserve"> καλύτερη </w:t>
      </w:r>
      <w:r w:rsidR="00AA518E" w:rsidRPr="000E2059">
        <w:rPr>
          <w:i/>
          <w:iCs/>
        </w:rPr>
        <w:t xml:space="preserve">ενημέρωση των καπνιστών για την ύπαρξη </w:t>
      </w:r>
      <w:r w:rsidR="00687E0E">
        <w:rPr>
          <w:i/>
          <w:iCs/>
        </w:rPr>
        <w:t xml:space="preserve">επιστημονικά </w:t>
      </w:r>
      <w:r w:rsidR="00687E0E">
        <w:rPr>
          <w:i/>
          <w:iCs/>
        </w:rPr>
        <w:lastRenderedPageBreak/>
        <w:t xml:space="preserve">τεκμηριωμένων </w:t>
      </w:r>
      <w:r w:rsidR="00AA518E" w:rsidRPr="000E2059">
        <w:rPr>
          <w:i/>
          <w:iCs/>
        </w:rPr>
        <w:t xml:space="preserve">λιγότερο επιβλαβών εναλλακτικών </w:t>
      </w:r>
      <w:r w:rsidR="00571AFC" w:rsidRPr="000E2059">
        <w:rPr>
          <w:i/>
          <w:iCs/>
        </w:rPr>
        <w:t>προϊόντων</w:t>
      </w:r>
      <w:r w:rsidR="00AA518E" w:rsidRPr="000E2059">
        <w:rPr>
          <w:i/>
          <w:iCs/>
        </w:rPr>
        <w:t xml:space="preserve"> </w:t>
      </w:r>
      <w:r w:rsidR="00816E40" w:rsidRPr="000E2059">
        <w:rPr>
          <w:i/>
          <w:iCs/>
        </w:rPr>
        <w:t xml:space="preserve">σε σχέση με το </w:t>
      </w:r>
      <w:r w:rsidR="00AA518E" w:rsidRPr="000E2059">
        <w:rPr>
          <w:i/>
          <w:iCs/>
        </w:rPr>
        <w:t>πλέον επιβλαβ</w:t>
      </w:r>
      <w:r w:rsidR="00816E40" w:rsidRPr="000E2059">
        <w:rPr>
          <w:i/>
          <w:iCs/>
        </w:rPr>
        <w:t>ές που είναι</w:t>
      </w:r>
      <w:r w:rsidR="00AA518E" w:rsidRPr="000E2059">
        <w:rPr>
          <w:i/>
          <w:iCs/>
        </w:rPr>
        <w:t xml:space="preserve"> το τσιγάρο</w:t>
      </w:r>
      <w:r w:rsidR="002F3B95" w:rsidRPr="000E2059">
        <w:rPr>
          <w:i/>
          <w:iCs/>
        </w:rPr>
        <w:t>, νόμιμο ή παράνομο</w:t>
      </w:r>
      <w:r w:rsidR="00AA518E" w:rsidRPr="000E2059">
        <w:rPr>
          <w:i/>
          <w:iCs/>
        </w:rPr>
        <w:t xml:space="preserve">. Το παράνομο εμπόριο τσιγάρων υπονομεύει </w:t>
      </w:r>
      <w:r w:rsidR="00816E40" w:rsidRPr="000E2059">
        <w:rPr>
          <w:i/>
          <w:iCs/>
        </w:rPr>
        <w:t>τις πολιτικές αυτές</w:t>
      </w:r>
      <w:r w:rsidR="00AA518E" w:rsidRPr="000E2059">
        <w:rPr>
          <w:i/>
          <w:iCs/>
        </w:rPr>
        <w:t>, δελεάζοντας τους καπνιστές με φθηνά, μη ελεγχόμενα τσιγάρα και τους ενθαρρύνει να συνεχίσουν να καπνίζουν αντί να στραφούν σ</w:t>
      </w:r>
      <w:r w:rsidR="00816E40" w:rsidRPr="000E2059">
        <w:rPr>
          <w:i/>
          <w:iCs/>
        </w:rPr>
        <w:t>τα</w:t>
      </w:r>
      <w:r w:rsidR="00AA518E" w:rsidRPr="000E2059">
        <w:rPr>
          <w:i/>
          <w:iCs/>
        </w:rPr>
        <w:t xml:space="preserve"> λιγότερο επιβλαβ</w:t>
      </w:r>
      <w:r w:rsidR="00816E40" w:rsidRPr="000E2059">
        <w:rPr>
          <w:i/>
          <w:iCs/>
        </w:rPr>
        <w:t>ή</w:t>
      </w:r>
      <w:r w:rsidR="00AA518E" w:rsidRPr="000E2059">
        <w:rPr>
          <w:i/>
          <w:iCs/>
        </w:rPr>
        <w:t xml:space="preserve"> εναλλακτικ</w:t>
      </w:r>
      <w:r w:rsidR="00816E40" w:rsidRPr="000E2059">
        <w:rPr>
          <w:i/>
          <w:iCs/>
        </w:rPr>
        <w:t>ά προϊόντα</w:t>
      </w:r>
      <w:r w:rsidR="00AA518E" w:rsidRPr="000E2059">
        <w:rPr>
          <w:i/>
          <w:iCs/>
        </w:rPr>
        <w:t>.</w:t>
      </w:r>
      <w:r w:rsidR="00816E40" w:rsidRPr="000E2059">
        <w:rPr>
          <w:i/>
          <w:iCs/>
        </w:rPr>
        <w:t xml:space="preserve"> Η άρνηση του Παγκόσμιου Οργανισμού Υγείας να αναγνωρίσει ότι τα προϊόντα χωρίς καύση είναι καλύτερη επιλογή για τους καπνιστές από τα </w:t>
      </w:r>
      <w:r w:rsidR="00DE47E8" w:rsidRPr="000E2059">
        <w:rPr>
          <w:i/>
          <w:iCs/>
        </w:rPr>
        <w:t>παράνομα τσιγάρα επιδεινώνει το πρόβλημα. Ελπίζουμε η θέση αυτή να αλλάξει στην επερχόμενη Συνδιάσκεψη των Μερών (</w:t>
      </w:r>
      <w:r w:rsidR="00DE47E8" w:rsidRPr="000E2059">
        <w:rPr>
          <w:i/>
          <w:iCs/>
          <w:lang w:val="en-US"/>
        </w:rPr>
        <w:t>Conference</w:t>
      </w:r>
      <w:r w:rsidR="00DE47E8" w:rsidRPr="000E2059">
        <w:rPr>
          <w:i/>
          <w:iCs/>
        </w:rPr>
        <w:t xml:space="preserve"> </w:t>
      </w:r>
      <w:r w:rsidR="00DE47E8" w:rsidRPr="000E2059">
        <w:rPr>
          <w:i/>
          <w:iCs/>
          <w:lang w:val="en-US"/>
        </w:rPr>
        <w:t>of</w:t>
      </w:r>
      <w:r w:rsidR="00DE47E8" w:rsidRPr="000E2059">
        <w:rPr>
          <w:i/>
          <w:iCs/>
        </w:rPr>
        <w:t xml:space="preserve"> </w:t>
      </w:r>
      <w:r w:rsidR="00DE47E8" w:rsidRPr="000E2059">
        <w:rPr>
          <w:i/>
          <w:iCs/>
          <w:lang w:val="en-US"/>
        </w:rPr>
        <w:t>Parties</w:t>
      </w:r>
      <w:r w:rsidR="00DE47E8" w:rsidRPr="000E2059">
        <w:rPr>
          <w:i/>
          <w:iCs/>
        </w:rPr>
        <w:t>) τον Νοέμβριο.</w:t>
      </w:r>
      <w:r w:rsidR="002F3B95" w:rsidRPr="00B50930">
        <w:rPr>
          <w:i/>
          <w:iCs/>
        </w:rPr>
        <w:t>»</w:t>
      </w:r>
    </w:p>
    <w:p w14:paraId="0E0DACE6" w14:textId="58AFF062" w:rsidR="000913F9" w:rsidRDefault="000913F9" w:rsidP="001925BE">
      <w:pPr>
        <w:suppressAutoHyphens/>
        <w:autoSpaceDN w:val="0"/>
        <w:spacing w:after="0" w:line="240" w:lineRule="auto"/>
        <w:jc w:val="both"/>
        <w:textAlignment w:val="baseline"/>
        <w:rPr>
          <w:i/>
          <w:iCs/>
        </w:rPr>
      </w:pPr>
    </w:p>
    <w:bookmarkEnd w:id="2"/>
    <w:bookmarkEnd w:id="3"/>
    <w:p w14:paraId="14C074AE" w14:textId="55F465C9" w:rsidR="006326C5" w:rsidRPr="002F3B95" w:rsidRDefault="00D80606" w:rsidP="00864765">
      <w:pPr>
        <w:spacing w:after="0" w:line="240" w:lineRule="auto"/>
        <w:jc w:val="both"/>
        <w:rPr>
          <w:rFonts w:cstheme="minorHAnsi"/>
          <w:i/>
          <w:iCs/>
          <w:color w:val="000000" w:themeColor="text1"/>
        </w:rPr>
      </w:pPr>
      <w:r>
        <w:rPr>
          <w:rFonts w:cstheme="minorHAnsi"/>
          <w:color w:val="000000" w:themeColor="text1"/>
        </w:rPr>
        <w:t>Στο</w:t>
      </w:r>
      <w:r w:rsidRPr="008C701C">
        <w:rPr>
          <w:rFonts w:cstheme="minorHAnsi"/>
          <w:color w:val="000000" w:themeColor="text1"/>
        </w:rPr>
        <w:t xml:space="preserve"> </w:t>
      </w:r>
      <w:r>
        <w:rPr>
          <w:rFonts w:cstheme="minorHAnsi"/>
          <w:color w:val="000000" w:themeColor="text1"/>
        </w:rPr>
        <w:t>πλαίσιο</w:t>
      </w:r>
      <w:r w:rsidR="000929EF" w:rsidRPr="008C701C">
        <w:rPr>
          <w:rFonts w:cstheme="minorHAnsi"/>
          <w:color w:val="000000" w:themeColor="text1"/>
        </w:rPr>
        <w:t xml:space="preserve"> </w:t>
      </w:r>
      <w:r w:rsidR="000929EF">
        <w:rPr>
          <w:rFonts w:cstheme="minorHAnsi"/>
          <w:color w:val="000000" w:themeColor="text1"/>
        </w:rPr>
        <w:t>τη</w:t>
      </w:r>
      <w:r>
        <w:rPr>
          <w:rFonts w:cstheme="minorHAnsi"/>
          <w:color w:val="000000" w:themeColor="text1"/>
        </w:rPr>
        <w:t>ς</w:t>
      </w:r>
      <w:r w:rsidR="000929EF" w:rsidRPr="008C701C">
        <w:rPr>
          <w:rFonts w:cstheme="minorHAnsi"/>
          <w:color w:val="000000" w:themeColor="text1"/>
        </w:rPr>
        <w:t xml:space="preserve"> </w:t>
      </w:r>
      <w:r w:rsidR="000929EF">
        <w:rPr>
          <w:rFonts w:cstheme="minorHAnsi"/>
          <w:color w:val="000000" w:themeColor="text1"/>
        </w:rPr>
        <w:t>νέα</w:t>
      </w:r>
      <w:r>
        <w:rPr>
          <w:rFonts w:cstheme="minorHAnsi"/>
          <w:color w:val="000000" w:themeColor="text1"/>
        </w:rPr>
        <w:t>ς</w:t>
      </w:r>
      <w:r w:rsidR="000929EF" w:rsidRPr="008C701C">
        <w:rPr>
          <w:rFonts w:cstheme="minorHAnsi"/>
          <w:color w:val="000000" w:themeColor="text1"/>
        </w:rPr>
        <w:t xml:space="preserve"> </w:t>
      </w:r>
      <w:r w:rsidR="000929EF">
        <w:rPr>
          <w:rFonts w:cstheme="minorHAnsi"/>
          <w:color w:val="000000" w:themeColor="text1"/>
        </w:rPr>
        <w:t>Έκθεση</w:t>
      </w:r>
      <w:r>
        <w:rPr>
          <w:rFonts w:cstheme="minorHAnsi"/>
          <w:color w:val="000000" w:themeColor="text1"/>
        </w:rPr>
        <w:t>ς</w:t>
      </w:r>
      <w:r w:rsidR="000929EF" w:rsidRPr="008C701C">
        <w:rPr>
          <w:rFonts w:cstheme="minorHAnsi"/>
          <w:color w:val="000000" w:themeColor="text1"/>
        </w:rPr>
        <w:t xml:space="preserve">, </w:t>
      </w:r>
      <w:r w:rsidR="000929EF">
        <w:rPr>
          <w:rFonts w:cstheme="minorHAnsi"/>
          <w:color w:val="000000" w:themeColor="text1"/>
        </w:rPr>
        <w:t>ο</w:t>
      </w:r>
      <w:r w:rsidR="000929EF" w:rsidRPr="008C701C">
        <w:rPr>
          <w:rFonts w:cstheme="minorHAnsi"/>
          <w:color w:val="000000" w:themeColor="text1"/>
        </w:rPr>
        <w:t xml:space="preserve"> </w:t>
      </w:r>
      <w:r w:rsidR="000929EF" w:rsidRPr="003E69E5">
        <w:rPr>
          <w:rFonts w:cstheme="minorHAnsi"/>
          <w:b/>
          <w:bCs/>
          <w:color w:val="000000" w:themeColor="text1"/>
          <w:lang w:val="en-US"/>
        </w:rPr>
        <w:t>Gregoire</w:t>
      </w:r>
      <w:r w:rsidR="000929EF" w:rsidRPr="008C701C">
        <w:rPr>
          <w:rFonts w:cstheme="minorHAnsi"/>
          <w:b/>
          <w:bCs/>
          <w:color w:val="000000" w:themeColor="text1"/>
        </w:rPr>
        <w:t xml:space="preserve"> </w:t>
      </w:r>
      <w:r w:rsidR="000929EF" w:rsidRPr="003E69E5">
        <w:rPr>
          <w:rFonts w:cstheme="minorHAnsi"/>
          <w:b/>
          <w:bCs/>
          <w:color w:val="000000" w:themeColor="text1"/>
          <w:lang w:val="en-US"/>
        </w:rPr>
        <w:t>Verdeaux</w:t>
      </w:r>
      <w:r w:rsidR="000929EF" w:rsidRPr="008C701C">
        <w:rPr>
          <w:rFonts w:cstheme="minorHAnsi"/>
          <w:color w:val="000000" w:themeColor="text1"/>
        </w:rPr>
        <w:t xml:space="preserve">, </w:t>
      </w:r>
      <w:r w:rsidR="000929EF" w:rsidRPr="003E69E5">
        <w:rPr>
          <w:rFonts w:cstheme="minorHAnsi"/>
          <w:b/>
          <w:bCs/>
          <w:color w:val="000000" w:themeColor="text1"/>
        </w:rPr>
        <w:t>Ανώτερος</w:t>
      </w:r>
      <w:r w:rsidR="000929EF" w:rsidRPr="008C701C">
        <w:rPr>
          <w:rFonts w:cstheme="minorHAnsi"/>
          <w:b/>
          <w:bCs/>
          <w:color w:val="000000" w:themeColor="text1"/>
        </w:rPr>
        <w:t xml:space="preserve"> </w:t>
      </w:r>
      <w:r w:rsidR="000929EF" w:rsidRPr="003E69E5">
        <w:rPr>
          <w:rFonts w:cstheme="minorHAnsi"/>
          <w:b/>
          <w:bCs/>
          <w:color w:val="000000" w:themeColor="text1"/>
        </w:rPr>
        <w:t>Αντιπρόεδρος</w:t>
      </w:r>
      <w:r w:rsidR="000929EF" w:rsidRPr="008C701C">
        <w:rPr>
          <w:rFonts w:cstheme="minorHAnsi"/>
          <w:b/>
          <w:bCs/>
          <w:color w:val="000000" w:themeColor="text1"/>
        </w:rPr>
        <w:t xml:space="preserve"> </w:t>
      </w:r>
      <w:r w:rsidR="000929EF" w:rsidRPr="003E69E5">
        <w:rPr>
          <w:rFonts w:cstheme="minorHAnsi"/>
          <w:b/>
          <w:bCs/>
          <w:color w:val="000000" w:themeColor="text1"/>
        </w:rPr>
        <w:t>Εξωτερικών</w:t>
      </w:r>
      <w:r w:rsidR="000929EF" w:rsidRPr="008C701C">
        <w:rPr>
          <w:rFonts w:cstheme="minorHAnsi"/>
          <w:b/>
          <w:bCs/>
          <w:color w:val="000000" w:themeColor="text1"/>
        </w:rPr>
        <w:t xml:space="preserve"> </w:t>
      </w:r>
      <w:r w:rsidR="000929EF" w:rsidRPr="003E69E5">
        <w:rPr>
          <w:rFonts w:cstheme="minorHAnsi"/>
          <w:b/>
          <w:bCs/>
          <w:color w:val="000000" w:themeColor="text1"/>
        </w:rPr>
        <w:t>Υποθέσεων</w:t>
      </w:r>
      <w:r w:rsidR="000929EF" w:rsidRPr="008C701C">
        <w:rPr>
          <w:rFonts w:cstheme="minorHAnsi"/>
          <w:b/>
          <w:bCs/>
          <w:color w:val="000000" w:themeColor="text1"/>
        </w:rPr>
        <w:t xml:space="preserve"> </w:t>
      </w:r>
      <w:r w:rsidR="000929EF" w:rsidRPr="003E69E5">
        <w:rPr>
          <w:rFonts w:cstheme="minorHAnsi"/>
          <w:b/>
          <w:bCs/>
          <w:color w:val="000000" w:themeColor="text1"/>
        </w:rPr>
        <w:t>της</w:t>
      </w:r>
      <w:r w:rsidR="000929EF" w:rsidRPr="008C701C">
        <w:rPr>
          <w:rFonts w:cstheme="minorHAnsi"/>
          <w:b/>
          <w:bCs/>
          <w:color w:val="000000" w:themeColor="text1"/>
        </w:rPr>
        <w:t xml:space="preserve"> </w:t>
      </w:r>
      <w:r w:rsidR="00334BB0" w:rsidRPr="002707BE">
        <w:rPr>
          <w:rFonts w:cstheme="minorHAnsi"/>
          <w:b/>
          <w:bCs/>
          <w:color w:val="000000" w:themeColor="text1"/>
          <w:lang w:val="en-US"/>
        </w:rPr>
        <w:t>Philip</w:t>
      </w:r>
      <w:r w:rsidR="000929EF" w:rsidRPr="008C701C">
        <w:rPr>
          <w:rFonts w:cstheme="minorHAnsi"/>
          <w:b/>
          <w:bCs/>
          <w:color w:val="000000" w:themeColor="text1"/>
        </w:rPr>
        <w:t xml:space="preserve"> </w:t>
      </w:r>
      <w:r w:rsidR="000929EF" w:rsidRPr="002707BE">
        <w:rPr>
          <w:rFonts w:cstheme="minorHAnsi"/>
          <w:b/>
          <w:bCs/>
          <w:color w:val="000000" w:themeColor="text1"/>
          <w:lang w:val="en-US"/>
        </w:rPr>
        <w:t>Morris</w:t>
      </w:r>
      <w:r w:rsidR="000929EF" w:rsidRPr="008C701C">
        <w:rPr>
          <w:rFonts w:cstheme="minorHAnsi"/>
          <w:b/>
          <w:bCs/>
          <w:color w:val="000000" w:themeColor="text1"/>
        </w:rPr>
        <w:t xml:space="preserve"> </w:t>
      </w:r>
      <w:r w:rsidR="000929EF" w:rsidRPr="002707BE">
        <w:rPr>
          <w:rFonts w:cstheme="minorHAnsi"/>
          <w:b/>
          <w:bCs/>
          <w:color w:val="000000" w:themeColor="text1"/>
          <w:lang w:val="en-US"/>
        </w:rPr>
        <w:t>International</w:t>
      </w:r>
      <w:r w:rsidR="000929EF" w:rsidRPr="008C701C">
        <w:rPr>
          <w:rFonts w:cstheme="minorHAnsi"/>
          <w:color w:val="000000" w:themeColor="text1"/>
        </w:rPr>
        <w:t xml:space="preserve">, </w:t>
      </w:r>
      <w:r w:rsidR="000929EF">
        <w:rPr>
          <w:rFonts w:cstheme="minorHAnsi"/>
          <w:color w:val="000000" w:themeColor="text1"/>
        </w:rPr>
        <w:t>δήλωσε</w:t>
      </w:r>
      <w:r w:rsidR="000929EF" w:rsidRPr="008C701C">
        <w:rPr>
          <w:rFonts w:cstheme="minorHAnsi"/>
          <w:color w:val="000000" w:themeColor="text1"/>
        </w:rPr>
        <w:t xml:space="preserve">: </w:t>
      </w:r>
      <w:r w:rsidR="00BA40D6" w:rsidRPr="00F66646">
        <w:rPr>
          <w:rFonts w:cstheme="minorHAnsi"/>
          <w:i/>
          <w:iCs/>
        </w:rPr>
        <w:t>«</w:t>
      </w:r>
      <w:r w:rsidR="006326C5" w:rsidRPr="00F66646">
        <w:rPr>
          <w:rFonts w:cstheme="minorHAnsi"/>
          <w:i/>
          <w:iCs/>
        </w:rPr>
        <w:t xml:space="preserve">Το κόστος των επιπτώσεων </w:t>
      </w:r>
      <w:r w:rsidR="00267E71" w:rsidRPr="00F66646">
        <w:rPr>
          <w:rFonts w:cstheme="minorHAnsi"/>
          <w:i/>
          <w:iCs/>
        </w:rPr>
        <w:t xml:space="preserve">της </w:t>
      </w:r>
      <w:r w:rsidR="008C701C" w:rsidRPr="00F66646">
        <w:rPr>
          <w:rFonts w:cstheme="minorHAnsi"/>
          <w:i/>
          <w:iCs/>
        </w:rPr>
        <w:t>κατανάλωσης παράνομων</w:t>
      </w:r>
      <w:r w:rsidR="006326C5" w:rsidRPr="00F66646">
        <w:rPr>
          <w:rFonts w:cstheme="minorHAnsi"/>
          <w:i/>
          <w:iCs/>
        </w:rPr>
        <w:t xml:space="preserve"> τσιγάρων </w:t>
      </w:r>
      <w:r w:rsidR="00267E71" w:rsidRPr="00F66646">
        <w:rPr>
          <w:rFonts w:cstheme="minorHAnsi"/>
          <w:i/>
          <w:iCs/>
        </w:rPr>
        <w:t xml:space="preserve">για τους </w:t>
      </w:r>
      <w:r w:rsidR="006326C5" w:rsidRPr="00F66646">
        <w:rPr>
          <w:rFonts w:cstheme="minorHAnsi"/>
          <w:i/>
          <w:iCs/>
        </w:rPr>
        <w:t>ενήλικ</w:t>
      </w:r>
      <w:r w:rsidR="000913F9">
        <w:rPr>
          <w:rFonts w:cstheme="minorHAnsi"/>
          <w:i/>
          <w:iCs/>
        </w:rPr>
        <w:t>ου</w:t>
      </w:r>
      <w:r w:rsidR="006326C5" w:rsidRPr="00F66646">
        <w:rPr>
          <w:rFonts w:cstheme="minorHAnsi"/>
          <w:i/>
          <w:iCs/>
        </w:rPr>
        <w:t>ς καπνιστές και τη δημόσια υγεία είναι πολύ υψηλό για να</w:t>
      </w:r>
      <w:r w:rsidR="006D6724" w:rsidRPr="00F66646">
        <w:rPr>
          <w:rFonts w:cstheme="minorHAnsi"/>
          <w:i/>
          <w:iCs/>
        </w:rPr>
        <w:t xml:space="preserve"> αγνοηθεί</w:t>
      </w:r>
      <w:r w:rsidR="006326C5" w:rsidRPr="00F66646">
        <w:rPr>
          <w:rFonts w:cstheme="minorHAnsi"/>
          <w:i/>
          <w:iCs/>
        </w:rPr>
        <w:t xml:space="preserve">. Η </w:t>
      </w:r>
      <w:r w:rsidR="000F5359" w:rsidRPr="00F66646">
        <w:rPr>
          <w:rFonts w:cstheme="minorHAnsi"/>
          <w:i/>
          <w:iCs/>
        </w:rPr>
        <w:t>Έ</w:t>
      </w:r>
      <w:r w:rsidR="006326C5" w:rsidRPr="00F66646">
        <w:rPr>
          <w:rFonts w:cstheme="minorHAnsi"/>
          <w:i/>
          <w:iCs/>
        </w:rPr>
        <w:t xml:space="preserve">κθεση της </w:t>
      </w:r>
      <w:r w:rsidR="006326C5" w:rsidRPr="00F66646">
        <w:rPr>
          <w:rFonts w:cstheme="minorHAnsi"/>
          <w:i/>
          <w:iCs/>
          <w:lang w:val="en-US"/>
        </w:rPr>
        <w:t>KPMG</w:t>
      </w:r>
      <w:r w:rsidR="006326C5" w:rsidRPr="00F66646">
        <w:rPr>
          <w:rFonts w:cstheme="minorHAnsi"/>
          <w:i/>
          <w:iCs/>
        </w:rPr>
        <w:t xml:space="preserve"> δείχνει ξεκάθαρα</w:t>
      </w:r>
      <w:r w:rsidR="000F5359" w:rsidRPr="00F66646">
        <w:rPr>
          <w:rFonts w:cstheme="minorHAnsi"/>
          <w:i/>
          <w:iCs/>
        </w:rPr>
        <w:t xml:space="preserve"> ότι</w:t>
      </w:r>
      <w:r w:rsidR="006326C5" w:rsidRPr="00F66646">
        <w:rPr>
          <w:rFonts w:cstheme="minorHAnsi"/>
          <w:i/>
          <w:iCs/>
        </w:rPr>
        <w:t xml:space="preserve"> η</w:t>
      </w:r>
      <w:r w:rsidR="000F5359" w:rsidRPr="00F66646">
        <w:rPr>
          <w:rFonts w:cstheme="minorHAnsi"/>
          <w:i/>
          <w:iCs/>
        </w:rPr>
        <w:t xml:space="preserve"> επέκταση </w:t>
      </w:r>
      <w:r w:rsidR="006326C5" w:rsidRPr="00F66646">
        <w:rPr>
          <w:rFonts w:cstheme="minorHAnsi"/>
          <w:i/>
          <w:iCs/>
        </w:rPr>
        <w:t>της αγοράς παράνομων τσιγάρων</w:t>
      </w:r>
      <w:r w:rsidR="00D01E1B" w:rsidRPr="00F66646">
        <w:rPr>
          <w:rFonts w:cstheme="minorHAnsi"/>
          <w:i/>
          <w:iCs/>
        </w:rPr>
        <w:t xml:space="preserve"> συνιστά </w:t>
      </w:r>
      <w:r w:rsidR="006326C5" w:rsidRPr="00F66646">
        <w:rPr>
          <w:rFonts w:cstheme="minorHAnsi"/>
          <w:i/>
          <w:iCs/>
        </w:rPr>
        <w:t xml:space="preserve">απειλή για τη βιωσιμότητα και τον μετασχηματισμό του κλάδου </w:t>
      </w:r>
      <w:r w:rsidR="00D01E1B" w:rsidRPr="00F66646">
        <w:rPr>
          <w:rFonts w:cstheme="minorHAnsi"/>
          <w:i/>
          <w:iCs/>
        </w:rPr>
        <w:t xml:space="preserve">σε </w:t>
      </w:r>
      <w:r w:rsidR="008333EF">
        <w:rPr>
          <w:rFonts w:cstheme="minorHAnsi"/>
          <w:i/>
          <w:iCs/>
        </w:rPr>
        <w:t>παν</w:t>
      </w:r>
      <w:r w:rsidR="00D01E1B" w:rsidRPr="00F66646">
        <w:rPr>
          <w:rFonts w:cstheme="minorHAnsi"/>
          <w:i/>
          <w:iCs/>
        </w:rPr>
        <w:t>ευρωπαϊκή κλίμακα</w:t>
      </w:r>
      <w:r w:rsidR="006326C5" w:rsidRPr="00F66646">
        <w:rPr>
          <w:rFonts w:cstheme="minorHAnsi"/>
          <w:i/>
          <w:iCs/>
        </w:rPr>
        <w:t>.</w:t>
      </w:r>
      <w:r w:rsidR="00332121">
        <w:rPr>
          <w:rFonts w:cstheme="minorHAnsi"/>
          <w:i/>
          <w:iCs/>
        </w:rPr>
        <w:t xml:space="preserve"> Για την αντιμετώπιση του φαινομένου απαιτείται, </w:t>
      </w:r>
      <w:r w:rsidR="002F3B95" w:rsidRPr="001925BE">
        <w:rPr>
          <w:rFonts w:cstheme="minorHAnsi"/>
          <w:i/>
          <w:iCs/>
        </w:rPr>
        <w:t xml:space="preserve"> αποτελεσματική χάραξη πολιτικής,</w:t>
      </w:r>
      <w:r w:rsidR="00E84B8D">
        <w:rPr>
          <w:rFonts w:cstheme="minorHAnsi"/>
          <w:i/>
          <w:iCs/>
        </w:rPr>
        <w:t xml:space="preserve"> </w:t>
      </w:r>
      <w:r w:rsidR="002F3B95" w:rsidRPr="001925BE">
        <w:rPr>
          <w:rFonts w:cstheme="minorHAnsi"/>
          <w:i/>
          <w:iCs/>
        </w:rPr>
        <w:t>δημοσιονομικ</w:t>
      </w:r>
      <w:r w:rsidR="00E84B8D">
        <w:rPr>
          <w:rFonts w:cstheme="minorHAnsi"/>
          <w:i/>
          <w:iCs/>
        </w:rPr>
        <w:t>ή προβλεψιμότητα</w:t>
      </w:r>
      <w:r w:rsidR="002F3B95" w:rsidRPr="001925BE">
        <w:rPr>
          <w:rFonts w:cstheme="minorHAnsi"/>
          <w:i/>
          <w:iCs/>
        </w:rPr>
        <w:t xml:space="preserve">, αποτρεπτικές κυρώσεις και η αποτελεσματική επιβολή </w:t>
      </w:r>
      <w:r w:rsidR="009B17A4">
        <w:rPr>
          <w:rFonts w:cstheme="minorHAnsi"/>
          <w:i/>
          <w:iCs/>
        </w:rPr>
        <w:t xml:space="preserve">τους, </w:t>
      </w:r>
      <w:r w:rsidR="002F3B95" w:rsidRPr="001925BE">
        <w:rPr>
          <w:rFonts w:cstheme="minorHAnsi"/>
          <w:i/>
          <w:iCs/>
        </w:rPr>
        <w:t>δίνο</w:t>
      </w:r>
      <w:r w:rsidR="009B17A4">
        <w:rPr>
          <w:rFonts w:cstheme="minorHAnsi"/>
          <w:i/>
          <w:iCs/>
        </w:rPr>
        <w:t xml:space="preserve">ντας </w:t>
      </w:r>
      <w:r w:rsidR="002F3B95" w:rsidRPr="001925BE">
        <w:rPr>
          <w:rFonts w:cstheme="minorHAnsi"/>
          <w:i/>
          <w:iCs/>
        </w:rPr>
        <w:t>τη δυνατότητα σε πολλά κράτη μέλη της Ε</w:t>
      </w:r>
      <w:r w:rsidR="002F3B95">
        <w:rPr>
          <w:rFonts w:cstheme="minorHAnsi"/>
          <w:i/>
          <w:iCs/>
        </w:rPr>
        <w:t>.</w:t>
      </w:r>
      <w:r w:rsidR="002F3B95" w:rsidRPr="001925BE">
        <w:rPr>
          <w:rFonts w:cstheme="minorHAnsi"/>
          <w:i/>
          <w:iCs/>
        </w:rPr>
        <w:t>Ε</w:t>
      </w:r>
      <w:r w:rsidR="002F3B95">
        <w:rPr>
          <w:rFonts w:cstheme="minorHAnsi"/>
          <w:i/>
          <w:iCs/>
        </w:rPr>
        <w:t>.</w:t>
      </w:r>
      <w:r w:rsidR="002F3B95" w:rsidRPr="001925BE">
        <w:rPr>
          <w:rFonts w:cstheme="minorHAnsi"/>
          <w:i/>
          <w:iCs/>
        </w:rPr>
        <w:t xml:space="preserve"> να με</w:t>
      </w:r>
      <w:r w:rsidR="002F3B95">
        <w:rPr>
          <w:rFonts w:cstheme="minorHAnsi"/>
          <w:i/>
          <w:iCs/>
        </w:rPr>
        <w:t>ιώσουν</w:t>
      </w:r>
      <w:r w:rsidR="00A751BF">
        <w:rPr>
          <w:rFonts w:cstheme="minorHAnsi"/>
          <w:i/>
          <w:iCs/>
        </w:rPr>
        <w:t xml:space="preserve"> </w:t>
      </w:r>
      <w:r w:rsidR="002F3B95" w:rsidRPr="001925BE">
        <w:rPr>
          <w:rFonts w:cstheme="minorHAnsi"/>
          <w:i/>
          <w:iCs/>
        </w:rPr>
        <w:t>τη</w:t>
      </w:r>
      <w:r w:rsidR="002F3B95">
        <w:rPr>
          <w:rFonts w:cstheme="minorHAnsi"/>
          <w:i/>
          <w:iCs/>
        </w:rPr>
        <w:t>ν</w:t>
      </w:r>
      <w:r w:rsidR="002F3B95" w:rsidRPr="001925BE">
        <w:rPr>
          <w:rFonts w:cstheme="minorHAnsi"/>
          <w:i/>
          <w:iCs/>
        </w:rPr>
        <w:t xml:space="preserve"> κατανάλωση παράνομων τσιγάρων</w:t>
      </w:r>
      <w:r w:rsidR="002F3B95">
        <w:rPr>
          <w:rFonts w:cstheme="minorHAnsi"/>
          <w:i/>
          <w:iCs/>
        </w:rPr>
        <w:t>.»</w:t>
      </w:r>
    </w:p>
    <w:bookmarkEnd w:id="0"/>
    <w:p w14:paraId="3B472F8C" w14:textId="77777777" w:rsidR="00874F6D" w:rsidRDefault="00874F6D" w:rsidP="00864765">
      <w:pPr>
        <w:jc w:val="both"/>
        <w:rPr>
          <w:rFonts w:cstheme="minorHAnsi"/>
          <w:b/>
          <w:bCs/>
        </w:rPr>
      </w:pPr>
    </w:p>
    <w:p w14:paraId="44548023" w14:textId="1D7F64B5" w:rsidR="00DB2995" w:rsidRPr="00536CA5" w:rsidRDefault="00DB2995" w:rsidP="004C4D5C">
      <w:pPr>
        <w:jc w:val="center"/>
        <w:rPr>
          <w:rFonts w:cstheme="minorHAnsi"/>
          <w:b/>
          <w:bCs/>
        </w:rPr>
      </w:pPr>
      <w:r w:rsidRPr="00536CA5">
        <w:rPr>
          <w:rFonts w:cstheme="minorHAnsi"/>
          <w:b/>
          <w:bCs/>
        </w:rPr>
        <w:t>-</w:t>
      </w:r>
      <w:r w:rsidRPr="00F835C5">
        <w:rPr>
          <w:rFonts w:cstheme="minorHAnsi"/>
          <w:b/>
          <w:bCs/>
        </w:rPr>
        <w:t>ΤΕΛΟΣ</w:t>
      </w:r>
      <w:r w:rsidRPr="00536CA5">
        <w:rPr>
          <w:rFonts w:cstheme="minorHAnsi"/>
          <w:b/>
          <w:bCs/>
        </w:rPr>
        <w:t>-</w:t>
      </w:r>
    </w:p>
    <w:p w14:paraId="27B43BBC" w14:textId="77777777" w:rsidR="005B658E" w:rsidRPr="00536CA5" w:rsidRDefault="005B658E" w:rsidP="00864765">
      <w:pPr>
        <w:spacing w:afterLines="120" w:after="288" w:line="256" w:lineRule="auto"/>
        <w:contextualSpacing/>
        <w:jc w:val="both"/>
        <w:rPr>
          <w:rFonts w:cstheme="minorHAnsi"/>
          <w:b/>
          <w:bCs/>
          <w:sz w:val="16"/>
          <w:szCs w:val="16"/>
        </w:rPr>
      </w:pPr>
    </w:p>
    <w:p w14:paraId="48645B10" w14:textId="77777777" w:rsidR="005B658E" w:rsidRPr="003E6B53" w:rsidRDefault="005B658E" w:rsidP="00864765">
      <w:pPr>
        <w:spacing w:afterLines="120" w:after="288" w:line="256" w:lineRule="auto"/>
        <w:contextualSpacing/>
        <w:jc w:val="both"/>
        <w:rPr>
          <w:rFonts w:cstheme="minorHAnsi"/>
          <w:b/>
          <w:bCs/>
          <w:sz w:val="16"/>
          <w:szCs w:val="16"/>
        </w:rPr>
      </w:pPr>
      <w:r w:rsidRPr="003E6B53">
        <w:rPr>
          <w:rFonts w:cstheme="minorHAnsi"/>
          <w:b/>
          <w:bCs/>
          <w:sz w:val="16"/>
          <w:szCs w:val="16"/>
        </w:rPr>
        <w:t xml:space="preserve">Σχετικά με την ΠΑΠΑΣΤΡΑΤΟΣ </w:t>
      </w:r>
    </w:p>
    <w:p w14:paraId="06116F96" w14:textId="77777777" w:rsidR="00C84A73" w:rsidRDefault="00C84A73" w:rsidP="00864765">
      <w:pPr>
        <w:jc w:val="both"/>
        <w:textAlignment w:val="baseline"/>
        <w:rPr>
          <w:sz w:val="16"/>
          <w:szCs w:val="16"/>
        </w:rPr>
      </w:pPr>
      <w:r>
        <w:rPr>
          <w:sz w:val="16"/>
          <w:szCs w:val="16"/>
        </w:rPr>
        <w:t>H Παπαστράτος, θυγατρική εταιρεία της Philip Morris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w:t>
      </w:r>
      <w:r w:rsidRPr="002946D2">
        <w:t xml:space="preserve"> </w:t>
      </w:r>
      <w:r w:rsidRPr="002946D2">
        <w:rPr>
          <w:sz w:val="16"/>
          <w:szCs w:val="16"/>
        </w:rPr>
        <w:t xml:space="preserve">Μέχρι τον Μάρτιο του 2023,  περίπου 25,8 εκατ. ενήλικοι καπνιστές σε όλο τον κόσμο και περισσότεροι από 450.000 στην Ελλάδα είχαν επιλέξει τη νέα αυτή τεχνολογία που είναι διαθέσιμη σε 78 χώρες. </w:t>
      </w:r>
      <w:r>
        <w:rPr>
          <w:sz w:val="16"/>
          <w:szCs w:val="16"/>
        </w:rPr>
        <w:t xml:space="preserve">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w:t>
      </w:r>
      <w:r w:rsidRPr="00E318AE">
        <w:rPr>
          <w:sz w:val="16"/>
          <w:szCs w:val="16"/>
        </w:rPr>
        <w:t>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συνολική αξία εξαγωγών 300 εκατ. ευρώ</w:t>
      </w:r>
      <w:r>
        <w:rPr>
          <w:sz w:val="16"/>
          <w:szCs w:val="16"/>
        </w:rPr>
        <w:t xml:space="preserve">.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0" w:tgtFrame="_blank" w:history="1">
        <w:r>
          <w:rPr>
            <w:rStyle w:val="-"/>
            <w:sz w:val="16"/>
            <w:szCs w:val="16"/>
          </w:rPr>
          <w:t>www.papastratosmazi.gr</w:t>
        </w:r>
      </w:hyperlink>
      <w:r>
        <w:rPr>
          <w:sz w:val="16"/>
          <w:szCs w:val="16"/>
        </w:rPr>
        <w:t>. </w:t>
      </w:r>
    </w:p>
    <w:p w14:paraId="518CF807" w14:textId="553DB5E6" w:rsidR="00D35A73" w:rsidRPr="003E6B53" w:rsidRDefault="00E06A9B" w:rsidP="00864765">
      <w:pPr>
        <w:suppressAutoHyphens/>
        <w:spacing w:after="0" w:line="240" w:lineRule="auto"/>
        <w:contextualSpacing/>
        <w:jc w:val="both"/>
        <w:rPr>
          <w:rFonts w:cstheme="minorHAnsi"/>
          <w:b/>
          <w:bCs/>
          <w:sz w:val="16"/>
          <w:szCs w:val="16"/>
        </w:rPr>
      </w:pPr>
      <w:r w:rsidRPr="0009170E">
        <w:rPr>
          <w:rFonts w:cstheme="minorHAnsi"/>
          <w:sz w:val="16"/>
          <w:szCs w:val="16"/>
        </w:rPr>
        <w:t xml:space="preserve">Για επικοινωνία με την εταιρεία: </w:t>
      </w:r>
      <w:r w:rsidR="00DF3B72">
        <w:rPr>
          <w:rFonts w:cstheme="minorHAnsi"/>
          <w:sz w:val="16"/>
          <w:szCs w:val="16"/>
        </w:rPr>
        <w:t>Κατερίνα Χατζοπούλου</w:t>
      </w:r>
      <w:r w:rsidRPr="0009170E">
        <w:rPr>
          <w:rFonts w:cstheme="minorHAnsi"/>
          <w:sz w:val="16"/>
          <w:szCs w:val="16"/>
        </w:rPr>
        <w:t>, Διευθύντρια Επικοινωνίας</w:t>
      </w:r>
      <w:r w:rsidR="00DF3B72">
        <w:rPr>
          <w:rFonts w:cstheme="minorHAnsi"/>
          <w:sz w:val="16"/>
          <w:szCs w:val="16"/>
        </w:rPr>
        <w:t xml:space="preserve"> και Δημοσίων Σχέσεων</w:t>
      </w:r>
      <w:r w:rsidRPr="0009170E">
        <w:rPr>
          <w:rFonts w:cstheme="minorHAnsi"/>
          <w:sz w:val="16"/>
          <w:szCs w:val="16"/>
        </w:rPr>
        <w:t>, Παπαστράτος, τηλ. 210 419 3</w:t>
      </w:r>
      <w:r w:rsidR="00567281">
        <w:rPr>
          <w:rFonts w:cstheme="minorHAnsi"/>
          <w:sz w:val="16"/>
          <w:szCs w:val="16"/>
        </w:rPr>
        <w:t>000</w:t>
      </w:r>
      <w:r w:rsidRPr="0009170E">
        <w:rPr>
          <w:rFonts w:eastAsia="SimSun" w:cstheme="minorHAnsi"/>
          <w:i/>
          <w:sz w:val="16"/>
          <w:szCs w:val="16"/>
          <w:lang w:eastAsia="ar-SA"/>
        </w:rPr>
        <w:t xml:space="preserve"> </w:t>
      </w:r>
      <w:r w:rsidR="00567281">
        <w:rPr>
          <w:rFonts w:eastAsia="SimSun" w:cstheme="minorHAnsi"/>
          <w:color w:val="0000FF"/>
          <w:sz w:val="16"/>
          <w:szCs w:val="16"/>
          <w:u w:val="single"/>
          <w:lang w:val="en-US" w:eastAsia="ar-SA"/>
        </w:rPr>
        <w:t>Katerina</w:t>
      </w:r>
      <w:r w:rsidRPr="0009170E">
        <w:rPr>
          <w:rFonts w:eastAsia="SimSun" w:cstheme="minorHAnsi"/>
          <w:color w:val="0000FF"/>
          <w:sz w:val="16"/>
          <w:szCs w:val="16"/>
          <w:u w:val="single"/>
          <w:lang w:eastAsia="ar-SA"/>
        </w:rPr>
        <w:t>.</w:t>
      </w:r>
      <w:r w:rsidR="00567281">
        <w:rPr>
          <w:rFonts w:eastAsia="SimSun" w:cstheme="minorHAnsi"/>
          <w:color w:val="0000FF"/>
          <w:sz w:val="16"/>
          <w:szCs w:val="16"/>
          <w:u w:val="single"/>
          <w:lang w:val="en-US" w:eastAsia="ar-SA"/>
        </w:rPr>
        <w:t>Chatzopoulou</w:t>
      </w:r>
      <w:r w:rsidR="00567281" w:rsidRPr="00567281">
        <w:rPr>
          <w:rFonts w:eastAsia="SimSun" w:cstheme="minorHAnsi"/>
          <w:color w:val="0000FF"/>
          <w:sz w:val="16"/>
          <w:szCs w:val="16"/>
          <w:u w:val="single"/>
          <w:lang w:eastAsia="ar-SA"/>
        </w:rPr>
        <w:t>@</w:t>
      </w:r>
      <w:r w:rsidRPr="0009170E">
        <w:rPr>
          <w:rFonts w:eastAsia="SimSun" w:cstheme="minorHAnsi"/>
          <w:color w:val="0000FF"/>
          <w:sz w:val="16"/>
          <w:szCs w:val="16"/>
          <w:u w:val="single"/>
          <w:lang w:eastAsia="ar-SA"/>
        </w:rPr>
        <w:t>pmi.com</w:t>
      </w:r>
      <w:r w:rsidRPr="0009170E">
        <w:rPr>
          <w:rFonts w:eastAsia="SimSun" w:cstheme="minorHAnsi"/>
          <w:sz w:val="16"/>
          <w:szCs w:val="16"/>
          <w:lang w:eastAsia="ar-SA"/>
        </w:rPr>
        <w:t xml:space="preserve">, </w:t>
      </w:r>
      <w:r w:rsidRPr="0009170E">
        <w:rPr>
          <w:rFonts w:eastAsia="SimSun" w:cstheme="minorHAnsi"/>
          <w:i/>
          <w:sz w:val="16"/>
          <w:szCs w:val="16"/>
          <w:lang w:eastAsia="ar-SA"/>
        </w:rPr>
        <w:t xml:space="preserve"> </w:t>
      </w:r>
      <w:r w:rsidRPr="003E6B53">
        <w:rPr>
          <w:rFonts w:cstheme="minorHAnsi"/>
          <w:sz w:val="16"/>
          <w:szCs w:val="16"/>
        </w:rPr>
        <w:t xml:space="preserve">Άκης Κελέσης, Account Director αία </w:t>
      </w:r>
      <w:r w:rsidRPr="0009170E">
        <w:rPr>
          <w:rFonts w:cstheme="minorHAnsi"/>
          <w:sz w:val="16"/>
          <w:szCs w:val="16"/>
        </w:rPr>
        <w:t>relate, τηλ. 210 7418935</w:t>
      </w:r>
      <w:r w:rsidRPr="0009170E">
        <w:rPr>
          <w:rFonts w:eastAsia="SimSun" w:cstheme="minorHAnsi"/>
          <w:sz w:val="16"/>
          <w:szCs w:val="16"/>
          <w:lang w:eastAsia="ar-SA"/>
        </w:rPr>
        <w:t xml:space="preserve">, </w:t>
      </w:r>
      <w:hyperlink r:id="rId11" w:history="1">
        <w:r w:rsidRPr="0009170E">
          <w:rPr>
            <w:rStyle w:val="-"/>
            <w:rFonts w:eastAsia="SimSun" w:cstheme="minorHAnsi"/>
            <w:sz w:val="16"/>
            <w:szCs w:val="16"/>
            <w:lang w:eastAsia="ar-SA"/>
          </w:rPr>
          <w:t>kelesis@aea.gr</w:t>
        </w:r>
      </w:hyperlink>
    </w:p>
    <w:sectPr w:rsidR="00D35A73" w:rsidRPr="003E6B53" w:rsidSect="001758F2">
      <w:headerReference w:type="default" r:id="rId12"/>
      <w:pgSz w:w="11906" w:h="16838"/>
      <w:pgMar w:top="851"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BD76C" w14:textId="77777777" w:rsidR="0014638A" w:rsidRDefault="0014638A">
      <w:pPr>
        <w:spacing w:after="0" w:line="240" w:lineRule="auto"/>
      </w:pPr>
      <w:r>
        <w:separator/>
      </w:r>
    </w:p>
  </w:endnote>
  <w:endnote w:type="continuationSeparator" w:id="0">
    <w:p w14:paraId="6130EC35" w14:textId="77777777" w:rsidR="0014638A" w:rsidRDefault="0014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51">
    <w:altName w:val="Times New Roman"/>
    <w:charset w:val="A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0C54D" w14:textId="77777777" w:rsidR="0014638A" w:rsidRDefault="0014638A">
      <w:pPr>
        <w:spacing w:after="0" w:line="240" w:lineRule="auto"/>
      </w:pPr>
      <w:r>
        <w:separator/>
      </w:r>
    </w:p>
  </w:footnote>
  <w:footnote w:type="continuationSeparator" w:id="0">
    <w:p w14:paraId="58326A58" w14:textId="77777777" w:rsidR="0014638A" w:rsidRDefault="00146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5E4B" w14:textId="77777777" w:rsidR="004921B0" w:rsidRDefault="004921B0" w:rsidP="004921B0">
    <w:pPr>
      <w:pStyle w:val="a4"/>
    </w:pPr>
  </w:p>
  <w:p w14:paraId="720D4C4B" w14:textId="77777777" w:rsidR="004921B0" w:rsidRDefault="004921B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FA0"/>
    <w:multiLevelType w:val="hybridMultilevel"/>
    <w:tmpl w:val="592EA30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87BFC"/>
    <w:multiLevelType w:val="hybridMultilevel"/>
    <w:tmpl w:val="B4B2AC9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894121"/>
    <w:multiLevelType w:val="hybridMultilevel"/>
    <w:tmpl w:val="A66A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D5D68"/>
    <w:multiLevelType w:val="hybridMultilevel"/>
    <w:tmpl w:val="5DA87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83AE3"/>
    <w:multiLevelType w:val="hybridMultilevel"/>
    <w:tmpl w:val="9BF6AFCA"/>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B37AFB"/>
    <w:multiLevelType w:val="hybridMultilevel"/>
    <w:tmpl w:val="69D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63F57"/>
    <w:multiLevelType w:val="hybridMultilevel"/>
    <w:tmpl w:val="55A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A002CF2"/>
    <w:multiLevelType w:val="hybridMultilevel"/>
    <w:tmpl w:val="6C74281C"/>
    <w:lvl w:ilvl="0" w:tplc="73FA9818">
      <w:start w:val="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6050CA"/>
    <w:multiLevelType w:val="hybridMultilevel"/>
    <w:tmpl w:val="4344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0799088">
    <w:abstractNumId w:val="10"/>
  </w:num>
  <w:num w:numId="2" w16cid:durableId="1424449166">
    <w:abstractNumId w:val="8"/>
  </w:num>
  <w:num w:numId="3" w16cid:durableId="862867778">
    <w:abstractNumId w:val="6"/>
  </w:num>
  <w:num w:numId="4" w16cid:durableId="1451633233">
    <w:abstractNumId w:val="1"/>
  </w:num>
  <w:num w:numId="5" w16cid:durableId="846989175">
    <w:abstractNumId w:val="4"/>
  </w:num>
  <w:num w:numId="6" w16cid:durableId="142697740">
    <w:abstractNumId w:val="4"/>
  </w:num>
  <w:num w:numId="7" w16cid:durableId="4015180">
    <w:abstractNumId w:val="0"/>
  </w:num>
  <w:num w:numId="8" w16cid:durableId="180358643">
    <w:abstractNumId w:val="3"/>
  </w:num>
  <w:num w:numId="9" w16cid:durableId="1807162327">
    <w:abstractNumId w:val="9"/>
  </w:num>
  <w:num w:numId="10" w16cid:durableId="924604699">
    <w:abstractNumId w:val="12"/>
  </w:num>
  <w:num w:numId="11" w16cid:durableId="1781415200">
    <w:abstractNumId w:val="11"/>
  </w:num>
  <w:num w:numId="12" w16cid:durableId="480468969">
    <w:abstractNumId w:val="7"/>
  </w:num>
  <w:num w:numId="13" w16cid:durableId="1753088411">
    <w:abstractNumId w:val="5"/>
  </w:num>
  <w:num w:numId="14" w16cid:durableId="1182234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00A05"/>
    <w:rsid w:val="000025DA"/>
    <w:rsid w:val="00006F4A"/>
    <w:rsid w:val="00010F6D"/>
    <w:rsid w:val="000259A9"/>
    <w:rsid w:val="00027CE7"/>
    <w:rsid w:val="000334B2"/>
    <w:rsid w:val="0005040C"/>
    <w:rsid w:val="00056DF1"/>
    <w:rsid w:val="0006365A"/>
    <w:rsid w:val="000701EE"/>
    <w:rsid w:val="000702A9"/>
    <w:rsid w:val="000913F9"/>
    <w:rsid w:val="0009170E"/>
    <w:rsid w:val="00091E5E"/>
    <w:rsid w:val="000929EF"/>
    <w:rsid w:val="000A6BD0"/>
    <w:rsid w:val="000A6FC3"/>
    <w:rsid w:val="000A7C67"/>
    <w:rsid w:val="000B4E37"/>
    <w:rsid w:val="000B6B74"/>
    <w:rsid w:val="000D0DEB"/>
    <w:rsid w:val="000D2D67"/>
    <w:rsid w:val="000E032D"/>
    <w:rsid w:val="000E1D37"/>
    <w:rsid w:val="000E2059"/>
    <w:rsid w:val="000E3BBA"/>
    <w:rsid w:val="000E5ABD"/>
    <w:rsid w:val="000F5359"/>
    <w:rsid w:val="00100915"/>
    <w:rsid w:val="001068E0"/>
    <w:rsid w:val="00112E56"/>
    <w:rsid w:val="00116377"/>
    <w:rsid w:val="00121804"/>
    <w:rsid w:val="001223F6"/>
    <w:rsid w:val="0012473C"/>
    <w:rsid w:val="00125BAE"/>
    <w:rsid w:val="00132AFC"/>
    <w:rsid w:val="00135978"/>
    <w:rsid w:val="00135D1E"/>
    <w:rsid w:val="00145604"/>
    <w:rsid w:val="0014638A"/>
    <w:rsid w:val="00146786"/>
    <w:rsid w:val="00154C54"/>
    <w:rsid w:val="00155F14"/>
    <w:rsid w:val="00156553"/>
    <w:rsid w:val="001606FA"/>
    <w:rsid w:val="00165300"/>
    <w:rsid w:val="001718C1"/>
    <w:rsid w:val="001758F2"/>
    <w:rsid w:val="0018199F"/>
    <w:rsid w:val="00182E62"/>
    <w:rsid w:val="001877A5"/>
    <w:rsid w:val="00190742"/>
    <w:rsid w:val="001925BE"/>
    <w:rsid w:val="001927D2"/>
    <w:rsid w:val="001A4B57"/>
    <w:rsid w:val="001C5914"/>
    <w:rsid w:val="001C6E29"/>
    <w:rsid w:val="001E2390"/>
    <w:rsid w:val="001E2E5B"/>
    <w:rsid w:val="001E314F"/>
    <w:rsid w:val="001E3A01"/>
    <w:rsid w:val="001E4171"/>
    <w:rsid w:val="001E76A8"/>
    <w:rsid w:val="001F34F4"/>
    <w:rsid w:val="002007C3"/>
    <w:rsid w:val="00202992"/>
    <w:rsid w:val="00224A41"/>
    <w:rsid w:val="00226C36"/>
    <w:rsid w:val="00227700"/>
    <w:rsid w:val="00230018"/>
    <w:rsid w:val="00233297"/>
    <w:rsid w:val="00244E4C"/>
    <w:rsid w:val="00251F27"/>
    <w:rsid w:val="0026535B"/>
    <w:rsid w:val="00267E71"/>
    <w:rsid w:val="002707BE"/>
    <w:rsid w:val="0027367D"/>
    <w:rsid w:val="00274F81"/>
    <w:rsid w:val="00291770"/>
    <w:rsid w:val="00297299"/>
    <w:rsid w:val="002A5833"/>
    <w:rsid w:val="002A5F52"/>
    <w:rsid w:val="002B454C"/>
    <w:rsid w:val="002B63E4"/>
    <w:rsid w:val="002C7EEE"/>
    <w:rsid w:val="002D2304"/>
    <w:rsid w:val="002D30D8"/>
    <w:rsid w:val="002E4543"/>
    <w:rsid w:val="002E60B1"/>
    <w:rsid w:val="002E69ED"/>
    <w:rsid w:val="002E7D9D"/>
    <w:rsid w:val="002F2148"/>
    <w:rsid w:val="002F385D"/>
    <w:rsid w:val="002F3B95"/>
    <w:rsid w:val="002F47E1"/>
    <w:rsid w:val="002F4938"/>
    <w:rsid w:val="00306428"/>
    <w:rsid w:val="0031210D"/>
    <w:rsid w:val="00315A40"/>
    <w:rsid w:val="00317FD8"/>
    <w:rsid w:val="00321F8D"/>
    <w:rsid w:val="00323F05"/>
    <w:rsid w:val="003255C1"/>
    <w:rsid w:val="003317BB"/>
    <w:rsid w:val="00332121"/>
    <w:rsid w:val="00334BB0"/>
    <w:rsid w:val="00334C2F"/>
    <w:rsid w:val="0033573C"/>
    <w:rsid w:val="00337FE0"/>
    <w:rsid w:val="00344EB2"/>
    <w:rsid w:val="00351981"/>
    <w:rsid w:val="00362B30"/>
    <w:rsid w:val="0036689D"/>
    <w:rsid w:val="0036708C"/>
    <w:rsid w:val="00367F94"/>
    <w:rsid w:val="00381C70"/>
    <w:rsid w:val="00385ADB"/>
    <w:rsid w:val="003861D9"/>
    <w:rsid w:val="00392E46"/>
    <w:rsid w:val="003962A5"/>
    <w:rsid w:val="003A3173"/>
    <w:rsid w:val="003A5EC3"/>
    <w:rsid w:val="003A6071"/>
    <w:rsid w:val="003A64A1"/>
    <w:rsid w:val="003B0200"/>
    <w:rsid w:val="003B2F05"/>
    <w:rsid w:val="003B5FF0"/>
    <w:rsid w:val="003B78F8"/>
    <w:rsid w:val="003C174C"/>
    <w:rsid w:val="003C2A7E"/>
    <w:rsid w:val="003C6295"/>
    <w:rsid w:val="003D1482"/>
    <w:rsid w:val="003D6B08"/>
    <w:rsid w:val="003E0616"/>
    <w:rsid w:val="003E5BB3"/>
    <w:rsid w:val="003E6B53"/>
    <w:rsid w:val="003F5EB6"/>
    <w:rsid w:val="00401AB8"/>
    <w:rsid w:val="00404FD7"/>
    <w:rsid w:val="004066A7"/>
    <w:rsid w:val="004076FA"/>
    <w:rsid w:val="00411490"/>
    <w:rsid w:val="0041248F"/>
    <w:rsid w:val="00412F82"/>
    <w:rsid w:val="00413A10"/>
    <w:rsid w:val="004172D7"/>
    <w:rsid w:val="004202FB"/>
    <w:rsid w:val="00423DB6"/>
    <w:rsid w:val="004311B4"/>
    <w:rsid w:val="004329CA"/>
    <w:rsid w:val="00463924"/>
    <w:rsid w:val="00465016"/>
    <w:rsid w:val="00475E80"/>
    <w:rsid w:val="004774BB"/>
    <w:rsid w:val="00480834"/>
    <w:rsid w:val="00490B5A"/>
    <w:rsid w:val="00491FB5"/>
    <w:rsid w:val="004921B0"/>
    <w:rsid w:val="00494BDD"/>
    <w:rsid w:val="004967C6"/>
    <w:rsid w:val="00497491"/>
    <w:rsid w:val="004A1EBC"/>
    <w:rsid w:val="004A4D1E"/>
    <w:rsid w:val="004A5739"/>
    <w:rsid w:val="004A7DA8"/>
    <w:rsid w:val="004B0842"/>
    <w:rsid w:val="004B4667"/>
    <w:rsid w:val="004C1771"/>
    <w:rsid w:val="004C3555"/>
    <w:rsid w:val="004C40AB"/>
    <w:rsid w:val="004C4D5C"/>
    <w:rsid w:val="004D11BE"/>
    <w:rsid w:val="004D40F7"/>
    <w:rsid w:val="004E5ED6"/>
    <w:rsid w:val="004E68AB"/>
    <w:rsid w:val="004F4CA7"/>
    <w:rsid w:val="004F5412"/>
    <w:rsid w:val="00502D21"/>
    <w:rsid w:val="00512B6F"/>
    <w:rsid w:val="00513BC4"/>
    <w:rsid w:val="005162C6"/>
    <w:rsid w:val="0052137D"/>
    <w:rsid w:val="00521603"/>
    <w:rsid w:val="00522E2B"/>
    <w:rsid w:val="00527154"/>
    <w:rsid w:val="00531CBB"/>
    <w:rsid w:val="005330A9"/>
    <w:rsid w:val="00536CA5"/>
    <w:rsid w:val="00544E88"/>
    <w:rsid w:val="005456B3"/>
    <w:rsid w:val="00546AAE"/>
    <w:rsid w:val="005602C7"/>
    <w:rsid w:val="0056353A"/>
    <w:rsid w:val="00567281"/>
    <w:rsid w:val="0056797C"/>
    <w:rsid w:val="00571AFC"/>
    <w:rsid w:val="00574EFE"/>
    <w:rsid w:val="0058160C"/>
    <w:rsid w:val="00583B5C"/>
    <w:rsid w:val="00583DF9"/>
    <w:rsid w:val="005942CE"/>
    <w:rsid w:val="005942F6"/>
    <w:rsid w:val="00594B08"/>
    <w:rsid w:val="005A5C96"/>
    <w:rsid w:val="005A7612"/>
    <w:rsid w:val="005A7CC5"/>
    <w:rsid w:val="005A7D08"/>
    <w:rsid w:val="005B658E"/>
    <w:rsid w:val="005B71FE"/>
    <w:rsid w:val="005C0D6D"/>
    <w:rsid w:val="005C1658"/>
    <w:rsid w:val="005C251E"/>
    <w:rsid w:val="005C5544"/>
    <w:rsid w:val="005C7D9E"/>
    <w:rsid w:val="005E0979"/>
    <w:rsid w:val="005E4435"/>
    <w:rsid w:val="005F5147"/>
    <w:rsid w:val="005F5A46"/>
    <w:rsid w:val="005F6EAE"/>
    <w:rsid w:val="0060100E"/>
    <w:rsid w:val="00603D33"/>
    <w:rsid w:val="00631B6C"/>
    <w:rsid w:val="006323FA"/>
    <w:rsid w:val="006326C5"/>
    <w:rsid w:val="00636CEE"/>
    <w:rsid w:val="00637FEC"/>
    <w:rsid w:val="00643BF8"/>
    <w:rsid w:val="00646D79"/>
    <w:rsid w:val="00647022"/>
    <w:rsid w:val="00647A3D"/>
    <w:rsid w:val="00647D33"/>
    <w:rsid w:val="00647D4C"/>
    <w:rsid w:val="00655A04"/>
    <w:rsid w:val="00657923"/>
    <w:rsid w:val="00657BEC"/>
    <w:rsid w:val="0066230A"/>
    <w:rsid w:val="0066662D"/>
    <w:rsid w:val="00671BD3"/>
    <w:rsid w:val="006720B6"/>
    <w:rsid w:val="006723BC"/>
    <w:rsid w:val="00674F16"/>
    <w:rsid w:val="00680B09"/>
    <w:rsid w:val="00685DAE"/>
    <w:rsid w:val="00687E0E"/>
    <w:rsid w:val="00691500"/>
    <w:rsid w:val="006920F6"/>
    <w:rsid w:val="00694378"/>
    <w:rsid w:val="006944F8"/>
    <w:rsid w:val="006A21F3"/>
    <w:rsid w:val="006A4F7F"/>
    <w:rsid w:val="006A78F4"/>
    <w:rsid w:val="006B5004"/>
    <w:rsid w:val="006B5FF2"/>
    <w:rsid w:val="006B764A"/>
    <w:rsid w:val="006C1557"/>
    <w:rsid w:val="006C2BB0"/>
    <w:rsid w:val="006D1E5A"/>
    <w:rsid w:val="006D6724"/>
    <w:rsid w:val="006E1948"/>
    <w:rsid w:val="006F1F5B"/>
    <w:rsid w:val="007036F2"/>
    <w:rsid w:val="00703DAB"/>
    <w:rsid w:val="00704263"/>
    <w:rsid w:val="007102FC"/>
    <w:rsid w:val="0071549B"/>
    <w:rsid w:val="00715C9B"/>
    <w:rsid w:val="00716A00"/>
    <w:rsid w:val="007213D7"/>
    <w:rsid w:val="00722F4A"/>
    <w:rsid w:val="00727929"/>
    <w:rsid w:val="00736A9E"/>
    <w:rsid w:val="00742F97"/>
    <w:rsid w:val="00743190"/>
    <w:rsid w:val="00745AEB"/>
    <w:rsid w:val="00747CCD"/>
    <w:rsid w:val="007527F6"/>
    <w:rsid w:val="007546F9"/>
    <w:rsid w:val="0077623B"/>
    <w:rsid w:val="007828CA"/>
    <w:rsid w:val="00783E4A"/>
    <w:rsid w:val="00790262"/>
    <w:rsid w:val="007949DB"/>
    <w:rsid w:val="0079590A"/>
    <w:rsid w:val="0079662F"/>
    <w:rsid w:val="00797B92"/>
    <w:rsid w:val="007A0805"/>
    <w:rsid w:val="007A5CCB"/>
    <w:rsid w:val="007A792D"/>
    <w:rsid w:val="007B1AFD"/>
    <w:rsid w:val="007B36BC"/>
    <w:rsid w:val="007C0C37"/>
    <w:rsid w:val="007C13B9"/>
    <w:rsid w:val="007D66B4"/>
    <w:rsid w:val="007F2717"/>
    <w:rsid w:val="007F4177"/>
    <w:rsid w:val="00800F3E"/>
    <w:rsid w:val="00816E40"/>
    <w:rsid w:val="0081746C"/>
    <w:rsid w:val="008333EF"/>
    <w:rsid w:val="008368A6"/>
    <w:rsid w:val="0084010A"/>
    <w:rsid w:val="008469AC"/>
    <w:rsid w:val="00847FD9"/>
    <w:rsid w:val="00851ADE"/>
    <w:rsid w:val="00854672"/>
    <w:rsid w:val="008620FB"/>
    <w:rsid w:val="00864765"/>
    <w:rsid w:val="00864D57"/>
    <w:rsid w:val="00874F6D"/>
    <w:rsid w:val="00876B0B"/>
    <w:rsid w:val="008873EB"/>
    <w:rsid w:val="0089085E"/>
    <w:rsid w:val="00891147"/>
    <w:rsid w:val="00892F40"/>
    <w:rsid w:val="008A205E"/>
    <w:rsid w:val="008A57AA"/>
    <w:rsid w:val="008B0776"/>
    <w:rsid w:val="008B170D"/>
    <w:rsid w:val="008B3FEF"/>
    <w:rsid w:val="008B729F"/>
    <w:rsid w:val="008C701C"/>
    <w:rsid w:val="008C7A6B"/>
    <w:rsid w:val="008D1269"/>
    <w:rsid w:val="008D27F6"/>
    <w:rsid w:val="008D4F0B"/>
    <w:rsid w:val="008D6E39"/>
    <w:rsid w:val="008E06F0"/>
    <w:rsid w:val="008E1A38"/>
    <w:rsid w:val="008F0337"/>
    <w:rsid w:val="008F0681"/>
    <w:rsid w:val="008F2EAC"/>
    <w:rsid w:val="00900A01"/>
    <w:rsid w:val="009026BB"/>
    <w:rsid w:val="00902CE0"/>
    <w:rsid w:val="00904118"/>
    <w:rsid w:val="009072F7"/>
    <w:rsid w:val="0091531A"/>
    <w:rsid w:val="00921854"/>
    <w:rsid w:val="00930725"/>
    <w:rsid w:val="00932905"/>
    <w:rsid w:val="00941750"/>
    <w:rsid w:val="00963407"/>
    <w:rsid w:val="00973CBD"/>
    <w:rsid w:val="00983119"/>
    <w:rsid w:val="009848C9"/>
    <w:rsid w:val="009905F7"/>
    <w:rsid w:val="009910B5"/>
    <w:rsid w:val="00995E3C"/>
    <w:rsid w:val="009A0E29"/>
    <w:rsid w:val="009A1DCE"/>
    <w:rsid w:val="009A4849"/>
    <w:rsid w:val="009A5DC1"/>
    <w:rsid w:val="009B17A4"/>
    <w:rsid w:val="009B292B"/>
    <w:rsid w:val="009B3FE6"/>
    <w:rsid w:val="009B722B"/>
    <w:rsid w:val="009D3B84"/>
    <w:rsid w:val="009E29F8"/>
    <w:rsid w:val="009F3948"/>
    <w:rsid w:val="00A00AEB"/>
    <w:rsid w:val="00A03722"/>
    <w:rsid w:val="00A03C26"/>
    <w:rsid w:val="00A10CCB"/>
    <w:rsid w:val="00A16B56"/>
    <w:rsid w:val="00A2666C"/>
    <w:rsid w:val="00A27684"/>
    <w:rsid w:val="00A32C0C"/>
    <w:rsid w:val="00A33739"/>
    <w:rsid w:val="00A33FFC"/>
    <w:rsid w:val="00A35CE1"/>
    <w:rsid w:val="00A40F64"/>
    <w:rsid w:val="00A45401"/>
    <w:rsid w:val="00A45663"/>
    <w:rsid w:val="00A51ADA"/>
    <w:rsid w:val="00A56C79"/>
    <w:rsid w:val="00A605F3"/>
    <w:rsid w:val="00A6431F"/>
    <w:rsid w:val="00A648E6"/>
    <w:rsid w:val="00A64948"/>
    <w:rsid w:val="00A74777"/>
    <w:rsid w:val="00A751BF"/>
    <w:rsid w:val="00A757C4"/>
    <w:rsid w:val="00A801BE"/>
    <w:rsid w:val="00A82C79"/>
    <w:rsid w:val="00A8452C"/>
    <w:rsid w:val="00A84CA1"/>
    <w:rsid w:val="00AA08F3"/>
    <w:rsid w:val="00AA4591"/>
    <w:rsid w:val="00AA518E"/>
    <w:rsid w:val="00AA51C4"/>
    <w:rsid w:val="00AA5B39"/>
    <w:rsid w:val="00AB1177"/>
    <w:rsid w:val="00AB1FE4"/>
    <w:rsid w:val="00AB2D93"/>
    <w:rsid w:val="00AB31C3"/>
    <w:rsid w:val="00AB498A"/>
    <w:rsid w:val="00AB67B9"/>
    <w:rsid w:val="00AC078D"/>
    <w:rsid w:val="00AC5600"/>
    <w:rsid w:val="00AC61D2"/>
    <w:rsid w:val="00AC647E"/>
    <w:rsid w:val="00AC780E"/>
    <w:rsid w:val="00AD00A4"/>
    <w:rsid w:val="00AE59A3"/>
    <w:rsid w:val="00AE6463"/>
    <w:rsid w:val="00AF1C1B"/>
    <w:rsid w:val="00B008DF"/>
    <w:rsid w:val="00B108A8"/>
    <w:rsid w:val="00B1369B"/>
    <w:rsid w:val="00B147EF"/>
    <w:rsid w:val="00B21A88"/>
    <w:rsid w:val="00B27006"/>
    <w:rsid w:val="00B27447"/>
    <w:rsid w:val="00B3077E"/>
    <w:rsid w:val="00B30B3F"/>
    <w:rsid w:val="00B332AF"/>
    <w:rsid w:val="00B41C06"/>
    <w:rsid w:val="00B44984"/>
    <w:rsid w:val="00B461C9"/>
    <w:rsid w:val="00B50930"/>
    <w:rsid w:val="00B510CD"/>
    <w:rsid w:val="00B5187C"/>
    <w:rsid w:val="00B537CA"/>
    <w:rsid w:val="00B57380"/>
    <w:rsid w:val="00B64107"/>
    <w:rsid w:val="00B67220"/>
    <w:rsid w:val="00B70391"/>
    <w:rsid w:val="00B77F23"/>
    <w:rsid w:val="00B86654"/>
    <w:rsid w:val="00B9006C"/>
    <w:rsid w:val="00B96727"/>
    <w:rsid w:val="00B96A33"/>
    <w:rsid w:val="00BA0D22"/>
    <w:rsid w:val="00BA40D6"/>
    <w:rsid w:val="00BA73A9"/>
    <w:rsid w:val="00BB2C38"/>
    <w:rsid w:val="00BB44A4"/>
    <w:rsid w:val="00BC198D"/>
    <w:rsid w:val="00BC6D09"/>
    <w:rsid w:val="00BD076E"/>
    <w:rsid w:val="00BD6E8D"/>
    <w:rsid w:val="00BE1578"/>
    <w:rsid w:val="00BE2424"/>
    <w:rsid w:val="00BE28BC"/>
    <w:rsid w:val="00BE28DD"/>
    <w:rsid w:val="00BE4ACE"/>
    <w:rsid w:val="00BF2A63"/>
    <w:rsid w:val="00BF5124"/>
    <w:rsid w:val="00BF5809"/>
    <w:rsid w:val="00BF5C50"/>
    <w:rsid w:val="00BF6B7E"/>
    <w:rsid w:val="00C1454A"/>
    <w:rsid w:val="00C16D3A"/>
    <w:rsid w:val="00C20F80"/>
    <w:rsid w:val="00C323F9"/>
    <w:rsid w:val="00C34B2B"/>
    <w:rsid w:val="00C42368"/>
    <w:rsid w:val="00C42ADA"/>
    <w:rsid w:val="00C46881"/>
    <w:rsid w:val="00C475B0"/>
    <w:rsid w:val="00C52158"/>
    <w:rsid w:val="00C624EB"/>
    <w:rsid w:val="00C625EA"/>
    <w:rsid w:val="00C62CCC"/>
    <w:rsid w:val="00C66859"/>
    <w:rsid w:val="00C73233"/>
    <w:rsid w:val="00C779FB"/>
    <w:rsid w:val="00C811D9"/>
    <w:rsid w:val="00C84A73"/>
    <w:rsid w:val="00C84DB1"/>
    <w:rsid w:val="00C8593C"/>
    <w:rsid w:val="00C87AD9"/>
    <w:rsid w:val="00C93E24"/>
    <w:rsid w:val="00CB1578"/>
    <w:rsid w:val="00CC2B7F"/>
    <w:rsid w:val="00CC3A57"/>
    <w:rsid w:val="00CC407C"/>
    <w:rsid w:val="00CD6370"/>
    <w:rsid w:val="00CD6D01"/>
    <w:rsid w:val="00CE0031"/>
    <w:rsid w:val="00CE1CCE"/>
    <w:rsid w:val="00CE2FFC"/>
    <w:rsid w:val="00CE5AD4"/>
    <w:rsid w:val="00CF0217"/>
    <w:rsid w:val="00D01E1B"/>
    <w:rsid w:val="00D05EB9"/>
    <w:rsid w:val="00D119C9"/>
    <w:rsid w:val="00D13699"/>
    <w:rsid w:val="00D16D22"/>
    <w:rsid w:val="00D21873"/>
    <w:rsid w:val="00D21F88"/>
    <w:rsid w:val="00D35A73"/>
    <w:rsid w:val="00D35EE3"/>
    <w:rsid w:val="00D3625B"/>
    <w:rsid w:val="00D41310"/>
    <w:rsid w:val="00D555D2"/>
    <w:rsid w:val="00D61C0E"/>
    <w:rsid w:val="00D63EA3"/>
    <w:rsid w:val="00D65C25"/>
    <w:rsid w:val="00D73805"/>
    <w:rsid w:val="00D80606"/>
    <w:rsid w:val="00D80B21"/>
    <w:rsid w:val="00D82358"/>
    <w:rsid w:val="00D91352"/>
    <w:rsid w:val="00D96E3C"/>
    <w:rsid w:val="00DB148D"/>
    <w:rsid w:val="00DB2995"/>
    <w:rsid w:val="00DB4BD8"/>
    <w:rsid w:val="00DC01E8"/>
    <w:rsid w:val="00DC695C"/>
    <w:rsid w:val="00DD59C1"/>
    <w:rsid w:val="00DE1F36"/>
    <w:rsid w:val="00DE1FA9"/>
    <w:rsid w:val="00DE3583"/>
    <w:rsid w:val="00DE47E8"/>
    <w:rsid w:val="00DE531E"/>
    <w:rsid w:val="00DF0CB2"/>
    <w:rsid w:val="00DF183A"/>
    <w:rsid w:val="00DF3B72"/>
    <w:rsid w:val="00DF68D8"/>
    <w:rsid w:val="00DF7BAF"/>
    <w:rsid w:val="00E00E2D"/>
    <w:rsid w:val="00E02E7F"/>
    <w:rsid w:val="00E06A9B"/>
    <w:rsid w:val="00E13B29"/>
    <w:rsid w:val="00E13E1A"/>
    <w:rsid w:val="00E15AEC"/>
    <w:rsid w:val="00E17B29"/>
    <w:rsid w:val="00E27138"/>
    <w:rsid w:val="00E2721E"/>
    <w:rsid w:val="00E320CE"/>
    <w:rsid w:val="00E36CF2"/>
    <w:rsid w:val="00E41EFA"/>
    <w:rsid w:val="00E473FC"/>
    <w:rsid w:val="00E55CA5"/>
    <w:rsid w:val="00E636B5"/>
    <w:rsid w:val="00E65B61"/>
    <w:rsid w:val="00E7025D"/>
    <w:rsid w:val="00E70F97"/>
    <w:rsid w:val="00E84B8D"/>
    <w:rsid w:val="00E94747"/>
    <w:rsid w:val="00EB042A"/>
    <w:rsid w:val="00EB4518"/>
    <w:rsid w:val="00EB4EB7"/>
    <w:rsid w:val="00EB67D7"/>
    <w:rsid w:val="00EC1883"/>
    <w:rsid w:val="00EC1DAC"/>
    <w:rsid w:val="00EC5D99"/>
    <w:rsid w:val="00ED1B78"/>
    <w:rsid w:val="00EF302D"/>
    <w:rsid w:val="00EF3CF9"/>
    <w:rsid w:val="00F022EC"/>
    <w:rsid w:val="00F02A86"/>
    <w:rsid w:val="00F0364E"/>
    <w:rsid w:val="00F151F2"/>
    <w:rsid w:val="00F15BD9"/>
    <w:rsid w:val="00F17A73"/>
    <w:rsid w:val="00F208E6"/>
    <w:rsid w:val="00F23138"/>
    <w:rsid w:val="00F23D63"/>
    <w:rsid w:val="00F24681"/>
    <w:rsid w:val="00F263AC"/>
    <w:rsid w:val="00F34935"/>
    <w:rsid w:val="00F40936"/>
    <w:rsid w:val="00F42058"/>
    <w:rsid w:val="00F474D1"/>
    <w:rsid w:val="00F4790B"/>
    <w:rsid w:val="00F53CCB"/>
    <w:rsid w:val="00F57C1A"/>
    <w:rsid w:val="00F61EE5"/>
    <w:rsid w:val="00F623E1"/>
    <w:rsid w:val="00F66646"/>
    <w:rsid w:val="00F76F1C"/>
    <w:rsid w:val="00F76F7F"/>
    <w:rsid w:val="00F77442"/>
    <w:rsid w:val="00F8149C"/>
    <w:rsid w:val="00F93766"/>
    <w:rsid w:val="00F940FF"/>
    <w:rsid w:val="00F96F06"/>
    <w:rsid w:val="00FA2646"/>
    <w:rsid w:val="00FA3385"/>
    <w:rsid w:val="00FA3C4C"/>
    <w:rsid w:val="00FA3E1F"/>
    <w:rsid w:val="00FA5840"/>
    <w:rsid w:val="00FA7DB3"/>
    <w:rsid w:val="00FB281B"/>
    <w:rsid w:val="00FC58FD"/>
    <w:rsid w:val="00FC6229"/>
    <w:rsid w:val="00FD0175"/>
    <w:rsid w:val="00FD5A8B"/>
    <w:rsid w:val="00FE4B6C"/>
    <w:rsid w:val="00FE4D8D"/>
    <w:rsid w:val="00FE6A00"/>
    <w:rsid w:val="00FE6C3F"/>
    <w:rsid w:val="00FF2996"/>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198B57C-81EC-417C-B815-3EBE85A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995"/>
    <w:rPr>
      <w:lang w:val="el-GR"/>
    </w:rPr>
  </w:style>
  <w:style w:type="paragraph" w:styleId="3">
    <w:name w:val="heading 3"/>
    <w:basedOn w:val="a"/>
    <w:next w:val="a"/>
    <w:link w:val="3Char"/>
    <w:uiPriority w:val="9"/>
    <w:semiHidden/>
    <w:unhideWhenUsed/>
    <w:qFormat/>
    <w:rsid w:val="00A037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995"/>
    <w:pPr>
      <w:ind w:left="720"/>
      <w:contextualSpacing/>
    </w:pPr>
    <w:rPr>
      <w:lang w:val="en-US"/>
    </w:rPr>
  </w:style>
  <w:style w:type="paragraph" w:styleId="a4">
    <w:name w:val="header"/>
    <w:basedOn w:val="a"/>
    <w:link w:val="Char"/>
    <w:unhideWhenUsed/>
    <w:rsid w:val="00DB2995"/>
    <w:pPr>
      <w:tabs>
        <w:tab w:val="center" w:pos="4153"/>
        <w:tab w:val="right" w:pos="8306"/>
      </w:tabs>
      <w:spacing w:after="0" w:line="240" w:lineRule="auto"/>
    </w:pPr>
  </w:style>
  <w:style w:type="character" w:customStyle="1" w:styleId="Char">
    <w:name w:val="Κεφαλίδα Char"/>
    <w:basedOn w:val="a0"/>
    <w:link w:val="a4"/>
    <w:rsid w:val="00DB2995"/>
    <w:rPr>
      <w:lang w:val="el-GR"/>
    </w:rPr>
  </w:style>
  <w:style w:type="character" w:styleId="-">
    <w:name w:val="Hyperlink"/>
    <w:basedOn w:val="a0"/>
    <w:rsid w:val="00DB2995"/>
    <w:rPr>
      <w:rFonts w:cs="Times New Roman"/>
      <w:color w:val="0000FF"/>
      <w:u w:val="single"/>
    </w:rPr>
  </w:style>
  <w:style w:type="character" w:customStyle="1" w:styleId="UnresolvedMention1">
    <w:name w:val="Unresolved Mention1"/>
    <w:basedOn w:val="a0"/>
    <w:uiPriority w:val="99"/>
    <w:semiHidden/>
    <w:unhideWhenUsed/>
    <w:rsid w:val="009B722B"/>
    <w:rPr>
      <w:color w:val="605E5C"/>
      <w:shd w:val="clear" w:color="auto" w:fill="E1DFDD"/>
    </w:rPr>
  </w:style>
  <w:style w:type="paragraph" w:styleId="Web">
    <w:name w:val="Normal (Web)"/>
    <w:basedOn w:val="a"/>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alloon Text"/>
    <w:basedOn w:val="a"/>
    <w:link w:val="Char0"/>
    <w:uiPriority w:val="99"/>
    <w:semiHidden/>
    <w:unhideWhenUsed/>
    <w:rsid w:val="00D96E3C"/>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D96E3C"/>
    <w:rPr>
      <w:rFonts w:ascii="Segoe UI" w:hAnsi="Segoe UI" w:cs="Segoe UI"/>
      <w:sz w:val="18"/>
      <w:szCs w:val="18"/>
      <w:lang w:val="el-GR"/>
    </w:rPr>
  </w:style>
  <w:style w:type="character" w:styleId="a6">
    <w:name w:val="annotation reference"/>
    <w:basedOn w:val="a0"/>
    <w:uiPriority w:val="99"/>
    <w:semiHidden/>
    <w:unhideWhenUsed/>
    <w:rsid w:val="00D96E3C"/>
    <w:rPr>
      <w:sz w:val="16"/>
      <w:szCs w:val="16"/>
    </w:rPr>
  </w:style>
  <w:style w:type="paragraph" w:styleId="a7">
    <w:name w:val="annotation text"/>
    <w:basedOn w:val="a"/>
    <w:link w:val="Char1"/>
    <w:uiPriority w:val="99"/>
    <w:unhideWhenUsed/>
    <w:rsid w:val="00D96E3C"/>
    <w:pPr>
      <w:spacing w:line="240" w:lineRule="auto"/>
    </w:pPr>
    <w:rPr>
      <w:sz w:val="20"/>
      <w:szCs w:val="20"/>
    </w:rPr>
  </w:style>
  <w:style w:type="character" w:customStyle="1" w:styleId="Char1">
    <w:name w:val="Κείμενο σχολίου Char"/>
    <w:basedOn w:val="a0"/>
    <w:link w:val="a7"/>
    <w:uiPriority w:val="99"/>
    <w:rsid w:val="00D96E3C"/>
    <w:rPr>
      <w:sz w:val="20"/>
      <w:szCs w:val="20"/>
      <w:lang w:val="el-GR"/>
    </w:rPr>
  </w:style>
  <w:style w:type="paragraph" w:styleId="a8">
    <w:name w:val="annotation subject"/>
    <w:basedOn w:val="a7"/>
    <w:next w:val="a7"/>
    <w:link w:val="Char2"/>
    <w:uiPriority w:val="99"/>
    <w:semiHidden/>
    <w:unhideWhenUsed/>
    <w:rsid w:val="00D96E3C"/>
    <w:rPr>
      <w:b/>
      <w:bCs/>
    </w:rPr>
  </w:style>
  <w:style w:type="character" w:customStyle="1" w:styleId="Char2">
    <w:name w:val="Θέμα σχολίου Char"/>
    <w:basedOn w:val="Char1"/>
    <w:link w:val="a8"/>
    <w:uiPriority w:val="99"/>
    <w:semiHidden/>
    <w:rsid w:val="00D96E3C"/>
    <w:rPr>
      <w:b/>
      <w:bCs/>
      <w:sz w:val="20"/>
      <w:szCs w:val="20"/>
      <w:lang w:val="el-GR"/>
    </w:rPr>
  </w:style>
  <w:style w:type="character" w:customStyle="1" w:styleId="UnresolvedMention2">
    <w:name w:val="Unresolved Mention2"/>
    <w:basedOn w:val="a0"/>
    <w:uiPriority w:val="99"/>
    <w:semiHidden/>
    <w:unhideWhenUsed/>
    <w:rsid w:val="00502D21"/>
    <w:rPr>
      <w:color w:val="605E5C"/>
      <w:shd w:val="clear" w:color="auto" w:fill="E1DFDD"/>
    </w:rPr>
  </w:style>
  <w:style w:type="paragraph" w:styleId="a9">
    <w:name w:val="Revision"/>
    <w:hidden/>
    <w:uiPriority w:val="99"/>
    <w:semiHidden/>
    <w:rsid w:val="00D21873"/>
    <w:pPr>
      <w:spacing w:after="0" w:line="240" w:lineRule="auto"/>
    </w:pPr>
    <w:rPr>
      <w:lang w:val="el-GR"/>
    </w:rPr>
  </w:style>
  <w:style w:type="paragraph" w:styleId="aa">
    <w:name w:val="No Spacing"/>
    <w:basedOn w:val="a"/>
    <w:uiPriority w:val="1"/>
    <w:qFormat/>
    <w:rsid w:val="006920F6"/>
    <w:pPr>
      <w:spacing w:after="0" w:line="240" w:lineRule="auto"/>
    </w:pPr>
    <w:rPr>
      <w:rFonts w:ascii="Calibri" w:hAnsi="Calibri" w:cs="Calibri"/>
      <w:sz w:val="24"/>
      <w:szCs w:val="24"/>
    </w:rPr>
  </w:style>
  <w:style w:type="character" w:customStyle="1" w:styleId="UnresolvedMention3">
    <w:name w:val="Unresolved Mention3"/>
    <w:basedOn w:val="a0"/>
    <w:uiPriority w:val="99"/>
    <w:semiHidden/>
    <w:unhideWhenUsed/>
    <w:rsid w:val="00B537CA"/>
    <w:rPr>
      <w:color w:val="605E5C"/>
      <w:shd w:val="clear" w:color="auto" w:fill="E1DFDD"/>
    </w:rPr>
  </w:style>
  <w:style w:type="character" w:styleId="-0">
    <w:name w:val="FollowedHyperlink"/>
    <w:basedOn w:val="a0"/>
    <w:uiPriority w:val="99"/>
    <w:semiHidden/>
    <w:unhideWhenUsed/>
    <w:rsid w:val="003962A5"/>
    <w:rPr>
      <w:color w:val="954F72" w:themeColor="followedHyperlink"/>
      <w:u w:val="single"/>
    </w:rPr>
  </w:style>
  <w:style w:type="paragraph" w:customStyle="1" w:styleId="Default">
    <w:name w:val="Default"/>
    <w:rsid w:val="000929EF"/>
    <w:pPr>
      <w:autoSpaceDE w:val="0"/>
      <w:autoSpaceDN w:val="0"/>
      <w:adjustRightInd w:val="0"/>
      <w:spacing w:after="0" w:line="240" w:lineRule="auto"/>
    </w:pPr>
    <w:rPr>
      <w:rFonts w:ascii="Calibri" w:hAnsi="Calibri" w:cs="Calibri"/>
      <w:color w:val="000000"/>
      <w:sz w:val="24"/>
      <w:szCs w:val="24"/>
      <w:lang w:val="el-GR"/>
    </w:rPr>
  </w:style>
  <w:style w:type="character" w:customStyle="1" w:styleId="q4iawc">
    <w:name w:val="q4iawc"/>
    <w:basedOn w:val="a0"/>
    <w:rsid w:val="00F17A73"/>
  </w:style>
  <w:style w:type="character" w:styleId="ab">
    <w:name w:val="Unresolved Mention"/>
    <w:basedOn w:val="a0"/>
    <w:uiPriority w:val="99"/>
    <w:semiHidden/>
    <w:unhideWhenUsed/>
    <w:rsid w:val="00AC780E"/>
    <w:rPr>
      <w:color w:val="605E5C"/>
      <w:shd w:val="clear" w:color="auto" w:fill="E1DFDD"/>
    </w:rPr>
  </w:style>
  <w:style w:type="character" w:customStyle="1" w:styleId="3Char">
    <w:name w:val="Επικεφαλίδα 3 Char"/>
    <w:basedOn w:val="a0"/>
    <w:link w:val="3"/>
    <w:uiPriority w:val="9"/>
    <w:semiHidden/>
    <w:rsid w:val="00A03722"/>
    <w:rPr>
      <w:rFonts w:asciiTheme="majorHAnsi" w:eastAsiaTheme="majorEastAsia" w:hAnsiTheme="majorHAnsi" w:cstheme="majorBidi"/>
      <w:color w:val="1F3763" w:themeColor="accent1" w:themeShade="7F"/>
      <w:sz w:val="24"/>
      <w:szCs w:val="24"/>
      <w:lang w:val="el-GR"/>
    </w:rPr>
  </w:style>
  <w:style w:type="character" w:customStyle="1" w:styleId="rynqvb">
    <w:name w:val="rynqvb"/>
    <w:basedOn w:val="a0"/>
    <w:rsid w:val="00AA518E"/>
  </w:style>
  <w:style w:type="character" w:customStyle="1" w:styleId="normaltextrun">
    <w:name w:val="normaltextrun"/>
    <w:basedOn w:val="a0"/>
    <w:rsid w:val="002F3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857">
      <w:bodyDiv w:val="1"/>
      <w:marLeft w:val="0"/>
      <w:marRight w:val="0"/>
      <w:marTop w:val="0"/>
      <w:marBottom w:val="0"/>
      <w:divBdr>
        <w:top w:val="none" w:sz="0" w:space="0" w:color="auto"/>
        <w:left w:val="none" w:sz="0" w:space="0" w:color="auto"/>
        <w:bottom w:val="none" w:sz="0" w:space="0" w:color="auto"/>
        <w:right w:val="none" w:sz="0" w:space="0" w:color="auto"/>
      </w:divBdr>
    </w:div>
    <w:div w:id="46955437">
      <w:bodyDiv w:val="1"/>
      <w:marLeft w:val="0"/>
      <w:marRight w:val="0"/>
      <w:marTop w:val="0"/>
      <w:marBottom w:val="0"/>
      <w:divBdr>
        <w:top w:val="none" w:sz="0" w:space="0" w:color="auto"/>
        <w:left w:val="none" w:sz="0" w:space="0" w:color="auto"/>
        <w:bottom w:val="none" w:sz="0" w:space="0" w:color="auto"/>
        <w:right w:val="none" w:sz="0" w:space="0" w:color="auto"/>
      </w:divBdr>
    </w:div>
    <w:div w:id="172958832">
      <w:bodyDiv w:val="1"/>
      <w:marLeft w:val="0"/>
      <w:marRight w:val="0"/>
      <w:marTop w:val="0"/>
      <w:marBottom w:val="0"/>
      <w:divBdr>
        <w:top w:val="none" w:sz="0" w:space="0" w:color="auto"/>
        <w:left w:val="none" w:sz="0" w:space="0" w:color="auto"/>
        <w:bottom w:val="none" w:sz="0" w:space="0" w:color="auto"/>
        <w:right w:val="none" w:sz="0" w:space="0" w:color="auto"/>
      </w:divBdr>
    </w:div>
    <w:div w:id="335571031">
      <w:bodyDiv w:val="1"/>
      <w:marLeft w:val="0"/>
      <w:marRight w:val="0"/>
      <w:marTop w:val="0"/>
      <w:marBottom w:val="0"/>
      <w:divBdr>
        <w:top w:val="none" w:sz="0" w:space="0" w:color="auto"/>
        <w:left w:val="none" w:sz="0" w:space="0" w:color="auto"/>
        <w:bottom w:val="none" w:sz="0" w:space="0" w:color="auto"/>
        <w:right w:val="none" w:sz="0" w:space="0" w:color="auto"/>
      </w:divBdr>
    </w:div>
    <w:div w:id="388922245">
      <w:bodyDiv w:val="1"/>
      <w:marLeft w:val="0"/>
      <w:marRight w:val="0"/>
      <w:marTop w:val="0"/>
      <w:marBottom w:val="0"/>
      <w:divBdr>
        <w:top w:val="none" w:sz="0" w:space="0" w:color="auto"/>
        <w:left w:val="none" w:sz="0" w:space="0" w:color="auto"/>
        <w:bottom w:val="none" w:sz="0" w:space="0" w:color="auto"/>
        <w:right w:val="none" w:sz="0" w:space="0" w:color="auto"/>
      </w:divBdr>
    </w:div>
    <w:div w:id="434063513">
      <w:bodyDiv w:val="1"/>
      <w:marLeft w:val="0"/>
      <w:marRight w:val="0"/>
      <w:marTop w:val="0"/>
      <w:marBottom w:val="0"/>
      <w:divBdr>
        <w:top w:val="none" w:sz="0" w:space="0" w:color="auto"/>
        <w:left w:val="none" w:sz="0" w:space="0" w:color="auto"/>
        <w:bottom w:val="none" w:sz="0" w:space="0" w:color="auto"/>
        <w:right w:val="none" w:sz="0" w:space="0" w:color="auto"/>
      </w:divBdr>
    </w:div>
    <w:div w:id="642154147">
      <w:bodyDiv w:val="1"/>
      <w:marLeft w:val="0"/>
      <w:marRight w:val="0"/>
      <w:marTop w:val="0"/>
      <w:marBottom w:val="0"/>
      <w:divBdr>
        <w:top w:val="none" w:sz="0" w:space="0" w:color="auto"/>
        <w:left w:val="none" w:sz="0" w:space="0" w:color="auto"/>
        <w:bottom w:val="none" w:sz="0" w:space="0" w:color="auto"/>
        <w:right w:val="none" w:sz="0" w:space="0" w:color="auto"/>
      </w:divBdr>
    </w:div>
    <w:div w:id="737049349">
      <w:bodyDiv w:val="1"/>
      <w:marLeft w:val="0"/>
      <w:marRight w:val="0"/>
      <w:marTop w:val="0"/>
      <w:marBottom w:val="0"/>
      <w:divBdr>
        <w:top w:val="none" w:sz="0" w:space="0" w:color="auto"/>
        <w:left w:val="none" w:sz="0" w:space="0" w:color="auto"/>
        <w:bottom w:val="none" w:sz="0" w:space="0" w:color="auto"/>
        <w:right w:val="none" w:sz="0" w:space="0" w:color="auto"/>
      </w:divBdr>
    </w:div>
    <w:div w:id="802650396">
      <w:bodyDiv w:val="1"/>
      <w:marLeft w:val="0"/>
      <w:marRight w:val="0"/>
      <w:marTop w:val="0"/>
      <w:marBottom w:val="0"/>
      <w:divBdr>
        <w:top w:val="none" w:sz="0" w:space="0" w:color="auto"/>
        <w:left w:val="none" w:sz="0" w:space="0" w:color="auto"/>
        <w:bottom w:val="none" w:sz="0" w:space="0" w:color="auto"/>
        <w:right w:val="none" w:sz="0" w:space="0" w:color="auto"/>
      </w:divBdr>
    </w:div>
    <w:div w:id="839545967">
      <w:bodyDiv w:val="1"/>
      <w:marLeft w:val="0"/>
      <w:marRight w:val="0"/>
      <w:marTop w:val="0"/>
      <w:marBottom w:val="0"/>
      <w:divBdr>
        <w:top w:val="none" w:sz="0" w:space="0" w:color="auto"/>
        <w:left w:val="none" w:sz="0" w:space="0" w:color="auto"/>
        <w:bottom w:val="none" w:sz="0" w:space="0" w:color="auto"/>
        <w:right w:val="none" w:sz="0" w:space="0" w:color="auto"/>
      </w:divBdr>
    </w:div>
    <w:div w:id="1103451081">
      <w:bodyDiv w:val="1"/>
      <w:marLeft w:val="0"/>
      <w:marRight w:val="0"/>
      <w:marTop w:val="0"/>
      <w:marBottom w:val="0"/>
      <w:divBdr>
        <w:top w:val="none" w:sz="0" w:space="0" w:color="auto"/>
        <w:left w:val="none" w:sz="0" w:space="0" w:color="auto"/>
        <w:bottom w:val="none" w:sz="0" w:space="0" w:color="auto"/>
        <w:right w:val="none" w:sz="0" w:space="0" w:color="auto"/>
      </w:divBdr>
    </w:div>
    <w:div w:id="1239949167">
      <w:bodyDiv w:val="1"/>
      <w:marLeft w:val="0"/>
      <w:marRight w:val="0"/>
      <w:marTop w:val="0"/>
      <w:marBottom w:val="0"/>
      <w:divBdr>
        <w:top w:val="none" w:sz="0" w:space="0" w:color="auto"/>
        <w:left w:val="none" w:sz="0" w:space="0" w:color="auto"/>
        <w:bottom w:val="none" w:sz="0" w:space="0" w:color="auto"/>
        <w:right w:val="none" w:sz="0" w:space="0" w:color="auto"/>
      </w:divBdr>
    </w:div>
    <w:div w:id="1836678689">
      <w:bodyDiv w:val="1"/>
      <w:marLeft w:val="0"/>
      <w:marRight w:val="0"/>
      <w:marTop w:val="0"/>
      <w:marBottom w:val="0"/>
      <w:divBdr>
        <w:top w:val="none" w:sz="0" w:space="0" w:color="auto"/>
        <w:left w:val="none" w:sz="0" w:space="0" w:color="auto"/>
        <w:bottom w:val="none" w:sz="0" w:space="0" w:color="auto"/>
        <w:right w:val="none" w:sz="0" w:space="0" w:color="auto"/>
      </w:divBdr>
    </w:div>
    <w:div w:id="19989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http://www.papastratosmazi.gr/" TargetMode="External"/><Relationship Id="rId4" Type="http://schemas.openxmlformats.org/officeDocument/2006/relationships/settings" Target="settings.xml"/><Relationship Id="rId9" Type="http://schemas.openxmlformats.org/officeDocument/2006/relationships/hyperlink" Target="https://eur03.safelinks.protection.outlook.com/?url=https%3A%2F%2Fwww.papastratosmazi.gr%2Fola-ta-nea-ths-papastratos%2Fypodeigmatiki-leitourgia%2Fparanoma-tsigara-i-ellada-sto-xamilotero-epipedo-katanalosis-apo-to-2018&amp;data=05%7C01%7CGeorgia.Ntinou%40pmi.com%7C6483a421e56545ad8c2b08db7c7586e0%7C8b86a65e3c3a44068ac319a6b5cc52bc%7C0%7C0%7C638240617112779155%7CUnknown%7CTWFpbGZsb3d8eyJWIjoiMC4wLjAwMDAiLCJQIjoiV2luMzIiLCJBTiI6Ik1haWwiLCJXVCI6Mn0%3D%7C3000%7C%7C%7C&amp;sdata=gmaoet1L9Z%2FO4Ghvs%2F2Zl1GtrLSikVCMlZiBxrhZmWA%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3042-205E-4F5A-AAFB-68B59BA4BC8D}">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989</Words>
  <Characters>5638</Characters>
  <Application>Microsoft Office Word</Application>
  <DocSecurity>0</DocSecurity>
  <Lines>46</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Stefi Sklavounou</cp:lastModifiedBy>
  <cp:revision>6</cp:revision>
  <cp:lastPrinted>2022-05-05T06:48:00Z</cp:lastPrinted>
  <dcterms:created xsi:type="dcterms:W3CDTF">2023-07-04T10:14:00Z</dcterms:created>
  <dcterms:modified xsi:type="dcterms:W3CDTF">2023-07-04T10:31:00Z</dcterms:modified>
</cp:coreProperties>
</file>